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B3" w:rsidRPr="007C7CA5" w:rsidRDefault="001962B3" w:rsidP="007C7CA5">
      <w:pPr>
        <w:spacing w:after="0" w:line="420" w:lineRule="atLeast"/>
        <w:ind w:left="5103" w:right="-284"/>
        <w:textAlignment w:val="baseline"/>
        <w:outlineLvl w:val="4"/>
        <w:rPr>
          <w:rFonts w:ascii="Times New Roman" w:eastAsia="Times New Roman" w:hAnsi="Times New Roman" w:cs="Times New Roman"/>
          <w:b/>
          <w:bCs/>
          <w:color w:val="000000" w:themeColor="text1"/>
          <w:sz w:val="28"/>
          <w:szCs w:val="28"/>
        </w:rPr>
      </w:pPr>
      <w:r w:rsidRPr="007C7CA5">
        <w:rPr>
          <w:rFonts w:ascii="Times New Roman" w:eastAsia="Times New Roman" w:hAnsi="Times New Roman" w:cs="Times New Roman"/>
          <w:b/>
          <w:bCs/>
          <w:color w:val="000000" w:themeColor="text1"/>
          <w:sz w:val="28"/>
          <w:szCs w:val="28"/>
        </w:rPr>
        <w:t>ЗАТВЕРДЖЕНО:</w:t>
      </w:r>
    </w:p>
    <w:p w:rsidR="001962B3" w:rsidRPr="007C7CA5" w:rsidRDefault="001962B3" w:rsidP="007C7CA5">
      <w:pPr>
        <w:spacing w:after="0" w:line="240" w:lineRule="auto"/>
        <w:ind w:left="5103" w:right="-284"/>
        <w:rPr>
          <w:rFonts w:ascii="Times New Roman" w:eastAsia="Times New Roman" w:hAnsi="Times New Roman" w:cs="Times New Roman"/>
          <w:color w:val="000000" w:themeColor="text1"/>
          <w:sz w:val="28"/>
          <w:szCs w:val="28"/>
        </w:rPr>
      </w:pPr>
      <w:r w:rsidRPr="007C7CA5">
        <w:rPr>
          <w:rFonts w:ascii="Times New Roman" w:eastAsia="Times New Roman" w:hAnsi="Times New Roman" w:cs="Times New Roman"/>
          <w:color w:val="000000" w:themeColor="text1"/>
          <w:sz w:val="28"/>
          <w:szCs w:val="28"/>
          <w:bdr w:val="none" w:sz="0" w:space="0" w:color="auto" w:frame="1"/>
        </w:rPr>
        <w:t>Рішенням Засновника</w:t>
      </w:r>
    </w:p>
    <w:p w:rsidR="00346BE5" w:rsidRPr="007C7CA5" w:rsidRDefault="00346BE5" w:rsidP="007C7CA5">
      <w:pPr>
        <w:spacing w:after="0" w:line="240" w:lineRule="auto"/>
        <w:ind w:left="5103" w:right="-284"/>
        <w:textAlignment w:val="baseline"/>
        <w:rPr>
          <w:rFonts w:ascii="Times New Roman" w:eastAsia="Times New Roman" w:hAnsi="Times New Roman" w:cs="Times New Roman"/>
          <w:color w:val="000000" w:themeColor="text1"/>
          <w:sz w:val="28"/>
          <w:szCs w:val="28"/>
          <w:bdr w:val="none" w:sz="0" w:space="0" w:color="auto" w:frame="1"/>
        </w:rPr>
      </w:pPr>
      <w:proofErr w:type="spellStart"/>
      <w:r w:rsidRPr="007C7CA5">
        <w:rPr>
          <w:rFonts w:ascii="Times New Roman" w:eastAsia="Times New Roman" w:hAnsi="Times New Roman" w:cs="Times New Roman"/>
          <w:color w:val="000000" w:themeColor="text1"/>
          <w:sz w:val="28"/>
          <w:szCs w:val="28"/>
          <w:bdr w:val="none" w:sz="0" w:space="0" w:color="auto" w:frame="1"/>
          <w:lang w:val="ru-RU"/>
        </w:rPr>
        <w:t>благодійної</w:t>
      </w:r>
      <w:proofErr w:type="spellEnd"/>
      <w:r w:rsidRPr="007C7CA5">
        <w:rPr>
          <w:rFonts w:ascii="Times New Roman" w:eastAsia="Times New Roman" w:hAnsi="Times New Roman" w:cs="Times New Roman"/>
          <w:color w:val="000000" w:themeColor="text1"/>
          <w:sz w:val="28"/>
          <w:szCs w:val="28"/>
          <w:bdr w:val="none" w:sz="0" w:space="0" w:color="auto" w:frame="1"/>
          <w:lang w:val="ru-RU"/>
        </w:rPr>
        <w:t xml:space="preserve"> </w:t>
      </w:r>
      <w:r w:rsidRPr="007C7CA5">
        <w:rPr>
          <w:rFonts w:ascii="Times New Roman" w:eastAsia="Times New Roman" w:hAnsi="Times New Roman" w:cs="Times New Roman"/>
          <w:color w:val="000000" w:themeColor="text1"/>
          <w:sz w:val="28"/>
          <w:szCs w:val="28"/>
          <w:bdr w:val="none" w:sz="0" w:space="0" w:color="auto" w:frame="1"/>
        </w:rPr>
        <w:t>організації</w:t>
      </w:r>
    </w:p>
    <w:p w:rsidR="001962B3" w:rsidRPr="007C7CA5" w:rsidRDefault="00346BE5" w:rsidP="007C7CA5">
      <w:pPr>
        <w:spacing w:after="0" w:line="240" w:lineRule="auto"/>
        <w:ind w:left="5103" w:right="-284"/>
        <w:textAlignment w:val="baseline"/>
        <w:rPr>
          <w:rFonts w:ascii="Times New Roman" w:eastAsia="Times New Roman" w:hAnsi="Times New Roman" w:cs="Times New Roman"/>
          <w:color w:val="000000" w:themeColor="text1"/>
          <w:sz w:val="28"/>
          <w:szCs w:val="28"/>
          <w:bdr w:val="none" w:sz="0" w:space="0" w:color="auto" w:frame="1"/>
        </w:rPr>
      </w:pPr>
      <w:r w:rsidRPr="007C7CA5">
        <w:rPr>
          <w:rFonts w:ascii="Times New Roman" w:eastAsia="Times New Roman" w:hAnsi="Times New Roman" w:cs="Times New Roman"/>
          <w:color w:val="000000" w:themeColor="text1"/>
          <w:sz w:val="28"/>
          <w:szCs w:val="28"/>
          <w:bdr w:val="none" w:sz="0" w:space="0" w:color="auto" w:frame="1"/>
        </w:rPr>
        <w:t xml:space="preserve"> </w:t>
      </w:r>
      <w:r w:rsidR="001962B3" w:rsidRPr="007C7CA5">
        <w:rPr>
          <w:rFonts w:ascii="Times New Roman" w:eastAsia="Times New Roman" w:hAnsi="Times New Roman" w:cs="Times New Roman"/>
          <w:color w:val="000000" w:themeColor="text1"/>
          <w:sz w:val="28"/>
          <w:szCs w:val="28"/>
          <w:bdr w:val="none" w:sz="0" w:space="0" w:color="auto" w:frame="1"/>
        </w:rPr>
        <w:t>«МІЖНАРОДНИЙ БЛАГОДІЙНИЙ</w:t>
      </w:r>
      <w:r w:rsidR="007C7CA5" w:rsidRPr="007C7CA5">
        <w:rPr>
          <w:rFonts w:ascii="Times New Roman" w:eastAsia="Times New Roman" w:hAnsi="Times New Roman" w:cs="Times New Roman"/>
          <w:color w:val="000000" w:themeColor="text1"/>
          <w:sz w:val="28"/>
          <w:szCs w:val="28"/>
          <w:bdr w:val="none" w:sz="0" w:space="0" w:color="auto" w:frame="1"/>
        </w:rPr>
        <w:t xml:space="preserve"> ФОНД </w:t>
      </w:r>
      <w:r w:rsidR="007C7CA5" w:rsidRPr="007C7CA5">
        <w:rPr>
          <w:rFonts w:ascii="Times New Roman" w:eastAsia="Times New Roman" w:hAnsi="Times New Roman" w:cs="Times New Roman"/>
          <w:color w:val="000000" w:themeColor="text1"/>
          <w:sz w:val="28"/>
          <w:szCs w:val="28"/>
          <w:bdr w:val="none" w:sz="0" w:space="0" w:color="auto" w:frame="1"/>
          <w:lang w:val="ru-RU"/>
        </w:rPr>
        <w:t xml:space="preserve"> </w:t>
      </w:r>
      <w:r w:rsidR="001962B3" w:rsidRPr="007C7CA5">
        <w:rPr>
          <w:rFonts w:ascii="Times New Roman" w:eastAsia="Times New Roman" w:hAnsi="Times New Roman" w:cs="Times New Roman"/>
          <w:color w:val="000000" w:themeColor="text1"/>
          <w:sz w:val="28"/>
          <w:szCs w:val="28"/>
          <w:bdr w:val="none" w:sz="0" w:space="0" w:color="auto" w:frame="1"/>
        </w:rPr>
        <w:t>ОЛЕКСАНДРА АНДРІЮКА»</w:t>
      </w:r>
    </w:p>
    <w:p w:rsidR="001962B3" w:rsidRPr="007C7CA5" w:rsidRDefault="001962B3" w:rsidP="007C7CA5">
      <w:pPr>
        <w:spacing w:after="0" w:line="240" w:lineRule="auto"/>
        <w:ind w:left="5103" w:right="-284"/>
        <w:textAlignment w:val="baseline"/>
        <w:rPr>
          <w:rFonts w:ascii="Times New Roman" w:eastAsia="Times New Roman" w:hAnsi="Times New Roman" w:cs="Times New Roman"/>
          <w:color w:val="000000" w:themeColor="text1"/>
          <w:sz w:val="28"/>
          <w:szCs w:val="28"/>
        </w:rPr>
      </w:pPr>
    </w:p>
    <w:p w:rsidR="001962B3" w:rsidRPr="007C7CA5" w:rsidRDefault="001962B3" w:rsidP="007C7CA5">
      <w:pPr>
        <w:spacing w:after="0" w:line="420" w:lineRule="atLeast"/>
        <w:ind w:left="5103" w:right="-284"/>
        <w:textAlignment w:val="baseline"/>
        <w:outlineLvl w:val="4"/>
        <w:rPr>
          <w:rFonts w:ascii="Times New Roman" w:eastAsia="Times New Roman" w:hAnsi="Times New Roman" w:cs="Times New Roman"/>
          <w:b/>
          <w:bCs/>
          <w:color w:val="000000" w:themeColor="text1"/>
          <w:sz w:val="28"/>
          <w:szCs w:val="28"/>
        </w:rPr>
      </w:pPr>
      <w:r w:rsidRPr="007C7CA5">
        <w:rPr>
          <w:rFonts w:ascii="Times New Roman" w:eastAsia="Times New Roman" w:hAnsi="Times New Roman" w:cs="Times New Roman"/>
          <w:color w:val="000000" w:themeColor="text1"/>
          <w:sz w:val="28"/>
          <w:szCs w:val="28"/>
          <w:bdr w:val="none" w:sz="0" w:space="0" w:color="auto" w:frame="1"/>
        </w:rPr>
        <w:t>№ 1 від «20» липня 2017 року</w:t>
      </w:r>
    </w:p>
    <w:p w:rsidR="001962B3" w:rsidRPr="007C7CA5" w:rsidRDefault="001962B3" w:rsidP="001962B3">
      <w:pPr>
        <w:spacing w:after="0" w:line="420" w:lineRule="atLeast"/>
        <w:ind w:left="5103" w:right="-284"/>
        <w:jc w:val="center"/>
        <w:textAlignment w:val="baseline"/>
        <w:outlineLvl w:val="4"/>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rPr>
      </w:pPr>
    </w:p>
    <w:p w:rsidR="001962B3" w:rsidRPr="00CF1694"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lang w:val="ru-RU"/>
        </w:rPr>
      </w:pPr>
    </w:p>
    <w:p w:rsidR="004F4263" w:rsidRPr="00CF1694" w:rsidRDefault="004F426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lang w:val="ru-RU"/>
        </w:rPr>
      </w:pPr>
    </w:p>
    <w:p w:rsidR="004F4263" w:rsidRPr="00CF1694" w:rsidRDefault="004F426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lang w:val="ru-RU"/>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color w:val="000000" w:themeColor="text1"/>
          <w:sz w:val="28"/>
          <w:szCs w:val="28"/>
        </w:rPr>
      </w:pPr>
      <w:r w:rsidRPr="007C7CA5">
        <w:rPr>
          <w:rFonts w:ascii="Times New Roman" w:eastAsia="Times New Roman" w:hAnsi="Times New Roman" w:cs="Times New Roman"/>
          <w:b/>
          <w:bCs/>
          <w:color w:val="000000" w:themeColor="text1"/>
          <w:sz w:val="28"/>
          <w:szCs w:val="28"/>
        </w:rPr>
        <w:t>СТАТУТ</w:t>
      </w:r>
    </w:p>
    <w:p w:rsidR="001962B3" w:rsidRPr="007C7CA5" w:rsidRDefault="00346BE5" w:rsidP="001962B3">
      <w:pPr>
        <w:spacing w:after="0" w:line="420" w:lineRule="atLeast"/>
        <w:jc w:val="center"/>
        <w:textAlignment w:val="baseline"/>
        <w:outlineLvl w:val="4"/>
        <w:rPr>
          <w:rFonts w:ascii="Times New Roman" w:eastAsia="Times New Roman" w:hAnsi="Times New Roman" w:cs="Times New Roman"/>
          <w:color w:val="000000" w:themeColor="text1"/>
          <w:sz w:val="28"/>
          <w:szCs w:val="28"/>
        </w:rPr>
      </w:pPr>
      <w:r w:rsidRPr="007C7CA5">
        <w:rPr>
          <w:rFonts w:ascii="Times New Roman" w:eastAsia="Times New Roman" w:hAnsi="Times New Roman" w:cs="Times New Roman"/>
          <w:color w:val="000000" w:themeColor="text1"/>
          <w:sz w:val="28"/>
          <w:szCs w:val="28"/>
        </w:rPr>
        <w:t>благодійної організації</w:t>
      </w:r>
    </w:p>
    <w:p w:rsidR="001962B3" w:rsidRPr="007C7CA5" w:rsidRDefault="001962B3" w:rsidP="001962B3">
      <w:pPr>
        <w:spacing w:after="0" w:line="420" w:lineRule="atLeast"/>
        <w:jc w:val="center"/>
        <w:textAlignment w:val="baseline"/>
        <w:outlineLvl w:val="4"/>
        <w:rPr>
          <w:rFonts w:ascii="Times New Roman" w:eastAsia="Times New Roman" w:hAnsi="Times New Roman" w:cs="Times New Roman"/>
          <w:color w:val="000000" w:themeColor="text1"/>
          <w:sz w:val="28"/>
          <w:szCs w:val="28"/>
        </w:rPr>
      </w:pPr>
      <w:r w:rsidRPr="007C7CA5">
        <w:rPr>
          <w:rFonts w:ascii="Times New Roman" w:eastAsia="Times New Roman" w:hAnsi="Times New Roman" w:cs="Times New Roman"/>
          <w:b/>
          <w:bCs/>
          <w:color w:val="000000" w:themeColor="text1"/>
          <w:sz w:val="28"/>
          <w:szCs w:val="28"/>
        </w:rPr>
        <w:t>«МІЖНАРОДН</w:t>
      </w:r>
      <w:r w:rsidRPr="007C7CA5">
        <w:rPr>
          <w:rFonts w:ascii="Times New Roman" w:eastAsia="Times New Roman" w:hAnsi="Times New Roman" w:cs="Times New Roman"/>
          <w:b/>
          <w:bCs/>
          <w:color w:val="000000" w:themeColor="text1"/>
          <w:sz w:val="28"/>
          <w:szCs w:val="28"/>
          <w:lang w:val="ru-RU"/>
        </w:rPr>
        <w:t>ИЙ</w:t>
      </w:r>
      <w:r w:rsidRPr="007C7CA5">
        <w:rPr>
          <w:rFonts w:ascii="Times New Roman" w:eastAsia="Times New Roman" w:hAnsi="Times New Roman" w:cs="Times New Roman"/>
          <w:b/>
          <w:bCs/>
          <w:color w:val="000000" w:themeColor="text1"/>
          <w:sz w:val="28"/>
          <w:szCs w:val="28"/>
        </w:rPr>
        <w:t xml:space="preserve"> БЛАГОДІЙНИЙ ФОНД</w:t>
      </w: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r w:rsidRPr="007C7CA5">
        <w:rPr>
          <w:rFonts w:ascii="Times New Roman" w:eastAsia="Times New Roman" w:hAnsi="Times New Roman" w:cs="Times New Roman"/>
          <w:b/>
          <w:bCs/>
          <w:color w:val="000000" w:themeColor="text1"/>
          <w:sz w:val="28"/>
          <w:szCs w:val="28"/>
        </w:rPr>
        <w:t xml:space="preserve">                                                 ОЛЕКСАНДРА АНДРІЮКА»</w:t>
      </w:r>
    </w:p>
    <w:p w:rsidR="001962B3" w:rsidRPr="007C7CA5" w:rsidRDefault="001962B3" w:rsidP="001962B3">
      <w:pPr>
        <w:spacing w:after="0" w:line="240" w:lineRule="auto"/>
        <w:textAlignment w:val="baseline"/>
        <w:rPr>
          <w:rFonts w:ascii="Times New Roman" w:eastAsia="Times New Roman" w:hAnsi="Times New Roman" w:cs="Times New Roman"/>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4F4263" w:rsidRPr="00CF1694" w:rsidRDefault="004F4263" w:rsidP="001962B3">
      <w:pPr>
        <w:spacing w:after="0" w:line="240" w:lineRule="auto"/>
        <w:textAlignment w:val="baseline"/>
        <w:rPr>
          <w:rFonts w:ascii="Times New Roman" w:eastAsia="Times New Roman" w:hAnsi="Times New Roman" w:cs="Times New Roman"/>
          <w:b/>
          <w:bCs/>
          <w:color w:val="000000" w:themeColor="text1"/>
          <w:sz w:val="28"/>
          <w:szCs w:val="28"/>
          <w:lang w:val="ru-RU"/>
        </w:rPr>
      </w:pPr>
    </w:p>
    <w:p w:rsidR="004F4263" w:rsidRPr="00CF1694" w:rsidRDefault="004F4263" w:rsidP="001962B3">
      <w:pPr>
        <w:spacing w:after="0" w:line="240" w:lineRule="auto"/>
        <w:textAlignment w:val="baseline"/>
        <w:rPr>
          <w:rFonts w:ascii="Times New Roman" w:eastAsia="Times New Roman" w:hAnsi="Times New Roman" w:cs="Times New Roman"/>
          <w:b/>
          <w:bCs/>
          <w:color w:val="000000" w:themeColor="text1"/>
          <w:sz w:val="28"/>
          <w:szCs w:val="28"/>
          <w:lang w:val="ru-RU"/>
        </w:rPr>
      </w:pPr>
    </w:p>
    <w:p w:rsidR="004F4263" w:rsidRPr="00CF1694" w:rsidRDefault="004F4263" w:rsidP="001962B3">
      <w:pPr>
        <w:spacing w:after="0" w:line="240" w:lineRule="auto"/>
        <w:textAlignment w:val="baseline"/>
        <w:rPr>
          <w:rFonts w:ascii="Times New Roman" w:eastAsia="Times New Roman" w:hAnsi="Times New Roman" w:cs="Times New Roman"/>
          <w:b/>
          <w:bCs/>
          <w:color w:val="000000" w:themeColor="text1"/>
          <w:sz w:val="28"/>
          <w:szCs w:val="28"/>
          <w:lang w:val="ru-RU"/>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1962B3" w:rsidP="00CF1694">
      <w:pPr>
        <w:spacing w:after="0" w:line="240" w:lineRule="auto"/>
        <w:jc w:val="center"/>
        <w:textAlignment w:val="baseline"/>
        <w:rPr>
          <w:rFonts w:ascii="Times New Roman" w:eastAsia="Times New Roman" w:hAnsi="Times New Roman" w:cs="Times New Roman"/>
          <w:b/>
          <w:bCs/>
          <w:color w:val="000000" w:themeColor="text1"/>
          <w:sz w:val="28"/>
          <w:szCs w:val="28"/>
        </w:rPr>
      </w:pPr>
      <w:r w:rsidRPr="007C7CA5">
        <w:rPr>
          <w:rFonts w:ascii="Times New Roman" w:eastAsia="Times New Roman" w:hAnsi="Times New Roman" w:cs="Times New Roman"/>
          <w:b/>
          <w:bCs/>
          <w:color w:val="000000" w:themeColor="text1"/>
          <w:sz w:val="28"/>
          <w:szCs w:val="28"/>
        </w:rPr>
        <w:t>м.</w:t>
      </w:r>
      <w:r w:rsidR="004F4263" w:rsidRPr="00CF1694">
        <w:rPr>
          <w:rFonts w:ascii="Times New Roman" w:eastAsia="Times New Roman" w:hAnsi="Times New Roman" w:cs="Times New Roman"/>
          <w:b/>
          <w:bCs/>
          <w:color w:val="000000" w:themeColor="text1"/>
          <w:sz w:val="28"/>
          <w:szCs w:val="28"/>
          <w:lang w:val="ru-RU"/>
        </w:rPr>
        <w:t xml:space="preserve"> </w:t>
      </w:r>
      <w:r w:rsidRPr="007C7CA5">
        <w:rPr>
          <w:rFonts w:ascii="Times New Roman" w:eastAsia="Times New Roman" w:hAnsi="Times New Roman" w:cs="Times New Roman"/>
          <w:b/>
          <w:bCs/>
          <w:color w:val="000000" w:themeColor="text1"/>
          <w:sz w:val="28"/>
          <w:szCs w:val="28"/>
        </w:rPr>
        <w:t>Рівне</w:t>
      </w:r>
    </w:p>
    <w:p w:rsidR="001962B3" w:rsidRPr="00CF1694" w:rsidRDefault="001962B3" w:rsidP="00CF1694">
      <w:pPr>
        <w:spacing w:after="0" w:line="240" w:lineRule="auto"/>
        <w:jc w:val="center"/>
        <w:textAlignment w:val="baseline"/>
        <w:rPr>
          <w:rFonts w:ascii="Times New Roman" w:eastAsia="Times New Roman" w:hAnsi="Times New Roman" w:cs="Times New Roman"/>
          <w:b/>
          <w:bCs/>
          <w:color w:val="000000" w:themeColor="text1"/>
          <w:sz w:val="28"/>
          <w:szCs w:val="28"/>
          <w:lang w:val="ru-RU"/>
        </w:rPr>
      </w:pPr>
      <w:r w:rsidRPr="007C7CA5">
        <w:rPr>
          <w:rFonts w:ascii="Times New Roman" w:eastAsia="Times New Roman" w:hAnsi="Times New Roman" w:cs="Times New Roman"/>
          <w:b/>
          <w:bCs/>
          <w:color w:val="000000" w:themeColor="text1"/>
          <w:sz w:val="28"/>
          <w:szCs w:val="28"/>
        </w:rPr>
        <w:t>2017</w:t>
      </w:r>
    </w:p>
    <w:p w:rsidR="001962B3" w:rsidRPr="007C7CA5" w:rsidRDefault="001962B3" w:rsidP="001962B3">
      <w:pPr>
        <w:spacing w:after="0" w:line="240" w:lineRule="auto"/>
        <w:textAlignment w:val="baseline"/>
        <w:rPr>
          <w:rFonts w:ascii="Times New Roman" w:eastAsia="Times New Roman" w:hAnsi="Times New Roman" w:cs="Times New Roman"/>
          <w:b/>
          <w:bCs/>
          <w:color w:val="000000" w:themeColor="text1"/>
          <w:sz w:val="28"/>
          <w:szCs w:val="28"/>
        </w:rPr>
      </w:pPr>
    </w:p>
    <w:p w:rsidR="001962B3" w:rsidRPr="007C7CA5" w:rsidRDefault="00052197" w:rsidP="006F4E75">
      <w:pPr>
        <w:spacing w:after="0" w:line="240" w:lineRule="auto"/>
        <w:ind w:firstLine="709"/>
        <w:jc w:val="both"/>
        <w:textAlignment w:val="baseline"/>
        <w:rPr>
          <w:rFonts w:ascii="Times New Roman" w:eastAsia="Times New Roman" w:hAnsi="Times New Roman" w:cs="Times New Roman"/>
          <w:b/>
          <w:bCs/>
          <w:sz w:val="28"/>
          <w:szCs w:val="28"/>
        </w:rPr>
      </w:pPr>
      <w:r w:rsidRPr="007C7CA5">
        <w:rPr>
          <w:rFonts w:ascii="Times New Roman" w:eastAsia="Times New Roman" w:hAnsi="Times New Roman" w:cs="Times New Roman"/>
          <w:b/>
          <w:bCs/>
          <w:sz w:val="28"/>
          <w:szCs w:val="28"/>
        </w:rPr>
        <w:lastRenderedPageBreak/>
        <w:t xml:space="preserve"> </w:t>
      </w:r>
      <w:r w:rsidR="001962B3" w:rsidRPr="007C7CA5">
        <w:rPr>
          <w:rFonts w:ascii="Times New Roman" w:eastAsia="Times New Roman" w:hAnsi="Times New Roman" w:cs="Times New Roman"/>
          <w:b/>
          <w:bCs/>
          <w:sz w:val="28"/>
          <w:szCs w:val="28"/>
        </w:rPr>
        <w:t>І. Загальні положення </w:t>
      </w:r>
    </w:p>
    <w:p w:rsidR="00052197" w:rsidRPr="007C7CA5" w:rsidRDefault="00052197" w:rsidP="006F4E75">
      <w:pPr>
        <w:spacing w:after="0" w:line="240" w:lineRule="auto"/>
        <w:ind w:firstLine="709"/>
        <w:jc w:val="both"/>
        <w:textAlignment w:val="baseline"/>
        <w:rPr>
          <w:rFonts w:ascii="Times New Roman" w:eastAsia="Times New Roman" w:hAnsi="Times New Roman" w:cs="Times New Roman"/>
          <w:sz w:val="28"/>
          <w:szCs w:val="28"/>
        </w:rPr>
      </w:pPr>
    </w:p>
    <w:p w:rsidR="00346BE5"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7C7CA5">
        <w:rPr>
          <w:rFonts w:ascii="Times New Roman" w:eastAsia="Times New Roman" w:hAnsi="Times New Roman" w:cs="Times New Roman"/>
          <w:sz w:val="28"/>
          <w:szCs w:val="28"/>
          <w:bdr w:val="none" w:sz="0" w:space="0" w:color="auto" w:frame="1"/>
        </w:rPr>
        <w:t xml:space="preserve">1.1. Цей Статут визначає порядок створення і діяльності </w:t>
      </w:r>
      <w:proofErr w:type="spellStart"/>
      <w:r w:rsidR="00346BE5" w:rsidRPr="007C7CA5">
        <w:rPr>
          <w:rFonts w:ascii="Times New Roman" w:eastAsia="Times New Roman" w:hAnsi="Times New Roman" w:cs="Times New Roman"/>
          <w:sz w:val="28"/>
          <w:szCs w:val="28"/>
          <w:bdr w:val="none" w:sz="0" w:space="0" w:color="auto" w:frame="1"/>
          <w:lang w:val="ru-RU"/>
        </w:rPr>
        <w:t>благодійної</w:t>
      </w:r>
      <w:proofErr w:type="spellEnd"/>
      <w:r w:rsidR="00346BE5" w:rsidRPr="007C7CA5">
        <w:rPr>
          <w:rFonts w:ascii="Times New Roman" w:eastAsia="Times New Roman" w:hAnsi="Times New Roman" w:cs="Times New Roman"/>
          <w:sz w:val="28"/>
          <w:szCs w:val="28"/>
          <w:bdr w:val="none" w:sz="0" w:space="0" w:color="auto" w:frame="1"/>
          <w:lang w:val="ru-RU"/>
        </w:rPr>
        <w:t xml:space="preserve"> </w:t>
      </w:r>
      <w:r w:rsidR="00346BE5" w:rsidRPr="007C7CA5">
        <w:rPr>
          <w:rFonts w:ascii="Times New Roman" w:eastAsia="Times New Roman" w:hAnsi="Times New Roman" w:cs="Times New Roman"/>
          <w:sz w:val="28"/>
          <w:szCs w:val="28"/>
          <w:bdr w:val="none" w:sz="0" w:space="0" w:color="auto" w:frame="1"/>
        </w:rPr>
        <w:t>організації</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 xml:space="preserve"> «МІЖНАРОДНИЙ БЛАГОДІЙНИЙ ФОНД ОЛЕКСАНДРА АНДРІЮКА» </w:t>
      </w:r>
      <w:r w:rsidRPr="007C7CA5">
        <w:rPr>
          <w:rFonts w:ascii="Times New Roman" w:eastAsia="Times New Roman" w:hAnsi="Times New Roman" w:cs="Times New Roman"/>
          <w:sz w:val="28"/>
          <w:szCs w:val="28"/>
          <w:bdr w:val="none" w:sz="0" w:space="0" w:color="auto" w:frame="1"/>
        </w:rPr>
        <w:t> (надалі – «Фонд»).</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1.2. Найменування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повне найменування українською мовою:</w:t>
      </w:r>
      <w:r w:rsidR="00346BE5" w:rsidRPr="007C7CA5">
        <w:rPr>
          <w:rFonts w:ascii="Times New Roman" w:eastAsia="Times New Roman" w:hAnsi="Times New Roman" w:cs="Times New Roman"/>
          <w:sz w:val="28"/>
          <w:szCs w:val="28"/>
          <w:bdr w:val="none" w:sz="0" w:space="0" w:color="auto" w:frame="1"/>
        </w:rPr>
        <w:t xml:space="preserve"> благодійна організація</w:t>
      </w:r>
      <w:r w:rsidRPr="007C7CA5">
        <w:rPr>
          <w:rFonts w:ascii="Times New Roman" w:eastAsia="Times New Roman" w:hAnsi="Times New Roman" w:cs="Times New Roman"/>
          <w:b/>
          <w:bCs/>
          <w:sz w:val="28"/>
          <w:szCs w:val="28"/>
        </w:rPr>
        <w:t xml:space="preserve"> «МІЖНАРОДНИЙ БЛАГОДІЙНИЙ ФОНД ОЛЕКСАНДРА АНДРІЮКА </w:t>
      </w:r>
      <w:r w:rsidRPr="007C7CA5">
        <w:rPr>
          <w:rFonts w:ascii="Times New Roman" w:eastAsia="Times New Roman" w:hAnsi="Times New Roman" w:cs="Times New Roman"/>
          <w:sz w:val="28"/>
          <w:szCs w:val="28"/>
          <w:bdr w:val="none" w:sz="0" w:space="0" w:color="auto" w:frame="1"/>
        </w:rPr>
        <w:t>скорочене найменування українською мовою: </w:t>
      </w:r>
      <w:r w:rsidRPr="007C7CA5">
        <w:rPr>
          <w:rFonts w:ascii="Times New Roman" w:eastAsia="Times New Roman" w:hAnsi="Times New Roman" w:cs="Times New Roman"/>
          <w:bCs/>
          <w:sz w:val="28"/>
          <w:szCs w:val="28"/>
        </w:rPr>
        <w:t>БО</w:t>
      </w:r>
      <w:r w:rsidRPr="007C7CA5">
        <w:rPr>
          <w:rFonts w:ascii="Times New Roman" w:eastAsia="Times New Roman" w:hAnsi="Times New Roman" w:cs="Times New Roman"/>
          <w:b/>
          <w:bCs/>
          <w:sz w:val="28"/>
          <w:szCs w:val="28"/>
        </w:rPr>
        <w:t xml:space="preserve"> «МБФ ОЛЕКСАНДРА АН</w:t>
      </w:r>
      <w:r w:rsidR="00D77EC1" w:rsidRPr="007C7CA5">
        <w:rPr>
          <w:rFonts w:ascii="Times New Roman" w:eastAsia="Times New Roman" w:hAnsi="Times New Roman" w:cs="Times New Roman"/>
          <w:b/>
          <w:bCs/>
          <w:sz w:val="28"/>
          <w:szCs w:val="28"/>
        </w:rPr>
        <w:t>Д</w:t>
      </w:r>
      <w:r w:rsidRPr="007C7CA5">
        <w:rPr>
          <w:rFonts w:ascii="Times New Roman" w:eastAsia="Times New Roman" w:hAnsi="Times New Roman" w:cs="Times New Roman"/>
          <w:b/>
          <w:bCs/>
          <w:sz w:val="28"/>
          <w:szCs w:val="28"/>
        </w:rPr>
        <w:t>РІЮКА»</w:t>
      </w:r>
      <w:r w:rsidRPr="007C7CA5">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повне найменування російською мовою:</w:t>
      </w:r>
      <w:r w:rsidR="00346BE5" w:rsidRPr="007C7CA5">
        <w:rPr>
          <w:rFonts w:ascii="Times New Roman" w:eastAsia="Times New Roman" w:hAnsi="Times New Roman" w:cs="Times New Roman"/>
          <w:sz w:val="28"/>
          <w:szCs w:val="28"/>
          <w:bdr w:val="none" w:sz="0" w:space="0" w:color="auto" w:frame="1"/>
        </w:rPr>
        <w:t xml:space="preserve"> </w:t>
      </w:r>
      <w:r w:rsidR="00346BE5" w:rsidRPr="007C7CA5">
        <w:rPr>
          <w:rFonts w:ascii="Times New Roman" w:eastAsia="Times New Roman" w:hAnsi="Times New Roman" w:cs="Times New Roman"/>
          <w:bCs/>
          <w:sz w:val="28"/>
          <w:szCs w:val="28"/>
          <w:lang w:val="ru-RU"/>
        </w:rPr>
        <w:t>благотворительная организация</w:t>
      </w:r>
      <w:r w:rsidRPr="007C7CA5">
        <w:rPr>
          <w:rFonts w:ascii="Times New Roman" w:eastAsia="Times New Roman" w:hAnsi="Times New Roman" w:cs="Times New Roman"/>
          <w:b/>
          <w:bCs/>
          <w:sz w:val="28"/>
          <w:szCs w:val="28"/>
        </w:rPr>
        <w:t xml:space="preserve"> «МЕЖДУНАРОДНЫЙ </w:t>
      </w:r>
      <w:r w:rsidRPr="007C7CA5">
        <w:rPr>
          <w:rFonts w:ascii="Times New Roman" w:eastAsia="Times New Roman" w:hAnsi="Times New Roman" w:cs="Times New Roman"/>
          <w:sz w:val="28"/>
          <w:szCs w:val="28"/>
          <w:bdr w:val="none" w:sz="0" w:space="0" w:color="auto" w:frame="1"/>
        </w:rPr>
        <w:t> </w:t>
      </w:r>
      <w:r w:rsidRPr="007C7CA5">
        <w:rPr>
          <w:rFonts w:ascii="Times New Roman" w:eastAsia="Times New Roman" w:hAnsi="Times New Roman" w:cs="Times New Roman"/>
          <w:b/>
          <w:bCs/>
          <w:sz w:val="28"/>
          <w:szCs w:val="28"/>
        </w:rPr>
        <w:t>БЛАГОТВОРИТЕЛЬНЫЙ ФОНД АЛЕКСАНДРА АНДРИЮКА»</w:t>
      </w:r>
      <w:r w:rsidRPr="007C7CA5">
        <w:rPr>
          <w:rFonts w:ascii="Times New Roman" w:eastAsia="Times New Roman" w:hAnsi="Times New Roman" w:cs="Times New Roman"/>
          <w:sz w:val="28"/>
          <w:szCs w:val="28"/>
          <w:bdr w:val="none" w:sz="0" w:space="0" w:color="auto" w:frame="1"/>
        </w:rPr>
        <w:t>;</w:t>
      </w:r>
    </w:p>
    <w:p w:rsidR="001962B3" w:rsidRPr="007C7CA5" w:rsidRDefault="001962B3" w:rsidP="006F4E75">
      <w:pPr>
        <w:pStyle w:val="p5"/>
        <w:shd w:val="clear" w:color="auto" w:fill="F2F2F2"/>
        <w:spacing w:before="0" w:beforeAutospacing="0" w:after="300" w:afterAutospacing="0"/>
        <w:ind w:firstLine="709"/>
        <w:jc w:val="both"/>
        <w:rPr>
          <w:sz w:val="28"/>
          <w:szCs w:val="28"/>
          <w:bdr w:val="none" w:sz="0" w:space="0" w:color="auto" w:frame="1"/>
        </w:rPr>
      </w:pPr>
      <w:r w:rsidRPr="007C7CA5">
        <w:rPr>
          <w:sz w:val="28"/>
          <w:szCs w:val="28"/>
          <w:bdr w:val="none" w:sz="0" w:space="0" w:color="auto" w:frame="1"/>
        </w:rPr>
        <w:t>скорочене найменування російською мовою: </w:t>
      </w:r>
      <w:r w:rsidRPr="007C7CA5">
        <w:rPr>
          <w:bCs/>
          <w:sz w:val="28"/>
          <w:szCs w:val="28"/>
        </w:rPr>
        <w:t>БО</w:t>
      </w:r>
      <w:r w:rsidRPr="007C7CA5">
        <w:rPr>
          <w:b/>
          <w:bCs/>
          <w:sz w:val="28"/>
          <w:szCs w:val="28"/>
        </w:rPr>
        <w:t xml:space="preserve"> «МБФ АЛЕКСАНДРА АНДРИЮКА»</w:t>
      </w:r>
      <w:r w:rsidRPr="007C7CA5">
        <w:rPr>
          <w:sz w:val="28"/>
          <w:szCs w:val="28"/>
          <w:bdr w:val="none" w:sz="0" w:space="0" w:color="auto" w:frame="1"/>
        </w:rPr>
        <w:t>.    </w:t>
      </w:r>
    </w:p>
    <w:p w:rsidR="001962B3" w:rsidRPr="007C7CA5" w:rsidRDefault="001962B3" w:rsidP="006F4E75">
      <w:pPr>
        <w:pStyle w:val="p5"/>
        <w:shd w:val="clear" w:color="auto" w:fill="F2F2F2"/>
        <w:spacing w:before="0" w:beforeAutospacing="0" w:after="300" w:afterAutospacing="0"/>
        <w:ind w:firstLine="709"/>
        <w:jc w:val="both"/>
        <w:rPr>
          <w:sz w:val="28"/>
          <w:szCs w:val="28"/>
        </w:rPr>
      </w:pPr>
      <w:r w:rsidRPr="007C7CA5">
        <w:rPr>
          <w:rStyle w:val="s1"/>
          <w:sz w:val="28"/>
          <w:szCs w:val="28"/>
        </w:rPr>
        <w:t>Найменування Фонду англійською мовою:</w:t>
      </w:r>
    </w:p>
    <w:p w:rsidR="001962B3" w:rsidRPr="007C7CA5" w:rsidRDefault="001962B3" w:rsidP="006F4E75">
      <w:pPr>
        <w:pStyle w:val="p4"/>
        <w:shd w:val="clear" w:color="auto" w:fill="F2F2F2"/>
        <w:spacing w:before="0" w:beforeAutospacing="0" w:after="300" w:afterAutospacing="0"/>
        <w:ind w:firstLine="709"/>
        <w:jc w:val="both"/>
        <w:rPr>
          <w:sz w:val="28"/>
          <w:szCs w:val="28"/>
        </w:rPr>
      </w:pPr>
      <w:r w:rsidRPr="007C7CA5">
        <w:rPr>
          <w:rStyle w:val="s1"/>
          <w:sz w:val="28"/>
          <w:szCs w:val="28"/>
        </w:rPr>
        <w:t>повне – </w:t>
      </w:r>
      <w:r w:rsidR="00732797" w:rsidRPr="007C7CA5">
        <w:rPr>
          <w:rStyle w:val="s1"/>
          <w:b/>
          <w:sz w:val="28"/>
          <w:szCs w:val="28"/>
          <w:lang w:val="en-US"/>
        </w:rPr>
        <w:t>INTERNATIONAL</w:t>
      </w:r>
      <w:r w:rsidRPr="007C7CA5">
        <w:rPr>
          <w:rStyle w:val="s1"/>
          <w:sz w:val="28"/>
          <w:szCs w:val="28"/>
          <w:lang w:val="en-US"/>
        </w:rPr>
        <w:t xml:space="preserve"> </w:t>
      </w:r>
      <w:r w:rsidR="00732797" w:rsidRPr="007C7CA5">
        <w:rPr>
          <w:rStyle w:val="s1"/>
          <w:b/>
          <w:bCs/>
          <w:sz w:val="28"/>
          <w:szCs w:val="28"/>
        </w:rPr>
        <w:t>CHARIT</w:t>
      </w:r>
      <w:r w:rsidR="00732797" w:rsidRPr="007C7CA5">
        <w:rPr>
          <w:rStyle w:val="s1"/>
          <w:b/>
          <w:bCs/>
          <w:sz w:val="28"/>
          <w:szCs w:val="28"/>
          <w:lang w:val="en-US"/>
        </w:rPr>
        <w:t>ABLE</w:t>
      </w:r>
      <w:r w:rsidR="003432E3" w:rsidRPr="007C7CA5">
        <w:rPr>
          <w:rStyle w:val="s1"/>
          <w:b/>
          <w:bCs/>
          <w:sz w:val="28"/>
          <w:szCs w:val="28"/>
          <w:lang w:val="en-US"/>
        </w:rPr>
        <w:t xml:space="preserve"> </w:t>
      </w:r>
      <w:r w:rsidRPr="007C7CA5">
        <w:rPr>
          <w:rStyle w:val="s1"/>
          <w:b/>
          <w:bCs/>
          <w:sz w:val="28"/>
          <w:szCs w:val="28"/>
        </w:rPr>
        <w:t>FOUNDATION</w:t>
      </w:r>
      <w:r w:rsidR="007C7CA5">
        <w:rPr>
          <w:rStyle w:val="s1"/>
          <w:b/>
          <w:bCs/>
          <w:sz w:val="28"/>
          <w:szCs w:val="28"/>
          <w:lang w:val="en-US"/>
        </w:rPr>
        <w:t xml:space="preserve"> of </w:t>
      </w:r>
      <w:proofErr w:type="spellStart"/>
      <w:r w:rsidR="007C7CA5">
        <w:rPr>
          <w:rStyle w:val="s1"/>
          <w:b/>
          <w:bCs/>
          <w:sz w:val="28"/>
          <w:szCs w:val="28"/>
          <w:lang w:val="en-US"/>
        </w:rPr>
        <w:t>Oleksandr</w:t>
      </w:r>
      <w:proofErr w:type="spellEnd"/>
      <w:r w:rsidR="007C7CA5">
        <w:rPr>
          <w:rStyle w:val="s1"/>
          <w:b/>
          <w:bCs/>
          <w:sz w:val="28"/>
          <w:szCs w:val="28"/>
          <w:lang w:val="en-US"/>
        </w:rPr>
        <w:t xml:space="preserve"> </w:t>
      </w:r>
      <w:proofErr w:type="spellStart"/>
      <w:r w:rsidR="007C7CA5">
        <w:rPr>
          <w:rStyle w:val="s1"/>
          <w:b/>
          <w:bCs/>
          <w:sz w:val="28"/>
          <w:szCs w:val="28"/>
          <w:lang w:val="en-US"/>
        </w:rPr>
        <w:t>Andriiu</w:t>
      </w:r>
      <w:r w:rsidRPr="007C7CA5">
        <w:rPr>
          <w:rStyle w:val="s1"/>
          <w:b/>
          <w:bCs/>
          <w:sz w:val="28"/>
          <w:szCs w:val="28"/>
          <w:lang w:val="en-US"/>
        </w:rPr>
        <w:t>k</w:t>
      </w:r>
      <w:proofErr w:type="spellEnd"/>
      <w:r w:rsidRPr="007C7CA5">
        <w:rPr>
          <w:rStyle w:val="s1"/>
          <w:sz w:val="28"/>
          <w:szCs w:val="28"/>
        </w:rPr>
        <w:t>;</w:t>
      </w:r>
    </w:p>
    <w:p w:rsidR="001962B3" w:rsidRPr="007C7CA5" w:rsidRDefault="001962B3" w:rsidP="006F4E75">
      <w:pPr>
        <w:pStyle w:val="p4"/>
        <w:shd w:val="clear" w:color="auto" w:fill="F2F2F2"/>
        <w:spacing w:before="0" w:beforeAutospacing="0" w:after="300" w:afterAutospacing="0"/>
        <w:ind w:firstLine="709"/>
        <w:jc w:val="both"/>
        <w:rPr>
          <w:sz w:val="28"/>
          <w:szCs w:val="28"/>
          <w:bdr w:val="none" w:sz="0" w:space="0" w:color="auto" w:frame="1"/>
        </w:rPr>
      </w:pPr>
      <w:r w:rsidRPr="007C7CA5">
        <w:rPr>
          <w:rStyle w:val="s1"/>
          <w:sz w:val="28"/>
          <w:szCs w:val="28"/>
        </w:rPr>
        <w:t>скорочене – </w:t>
      </w:r>
      <w:r w:rsidRPr="007C7CA5">
        <w:rPr>
          <w:rStyle w:val="s1"/>
          <w:b/>
          <w:sz w:val="28"/>
          <w:szCs w:val="28"/>
          <w:lang w:val="en-US"/>
        </w:rPr>
        <w:t>I</w:t>
      </w:r>
      <w:r w:rsidRPr="007C7CA5">
        <w:rPr>
          <w:rStyle w:val="s1"/>
          <w:b/>
          <w:bCs/>
          <w:sz w:val="28"/>
          <w:szCs w:val="28"/>
        </w:rPr>
        <w:t xml:space="preserve">CF </w:t>
      </w:r>
      <w:r w:rsidRPr="007C7CA5">
        <w:rPr>
          <w:rStyle w:val="s1"/>
          <w:b/>
          <w:bCs/>
          <w:sz w:val="28"/>
          <w:szCs w:val="28"/>
          <w:lang w:val="en-US"/>
        </w:rPr>
        <w:t>of</w:t>
      </w:r>
      <w:r w:rsidRPr="007C7CA5">
        <w:rPr>
          <w:rStyle w:val="s1"/>
          <w:b/>
          <w:bCs/>
          <w:sz w:val="28"/>
          <w:szCs w:val="28"/>
        </w:rPr>
        <w:t xml:space="preserve"> </w:t>
      </w:r>
      <w:proofErr w:type="spellStart"/>
      <w:r w:rsidR="007C7CA5">
        <w:rPr>
          <w:rStyle w:val="s1"/>
          <w:b/>
          <w:bCs/>
          <w:sz w:val="28"/>
          <w:szCs w:val="28"/>
          <w:lang w:val="en-US"/>
        </w:rPr>
        <w:t>Oleksand</w:t>
      </w:r>
      <w:r w:rsidRPr="007C7CA5">
        <w:rPr>
          <w:rStyle w:val="s1"/>
          <w:b/>
          <w:bCs/>
          <w:sz w:val="28"/>
          <w:szCs w:val="28"/>
          <w:lang w:val="en-US"/>
        </w:rPr>
        <w:t>r</w:t>
      </w:r>
      <w:proofErr w:type="spellEnd"/>
      <w:r w:rsidRPr="007C7CA5">
        <w:rPr>
          <w:rStyle w:val="s1"/>
          <w:b/>
          <w:bCs/>
          <w:sz w:val="28"/>
          <w:szCs w:val="28"/>
        </w:rPr>
        <w:t xml:space="preserve"> </w:t>
      </w:r>
      <w:proofErr w:type="spellStart"/>
      <w:r w:rsidR="007C7CA5">
        <w:rPr>
          <w:rStyle w:val="s1"/>
          <w:b/>
          <w:bCs/>
          <w:sz w:val="28"/>
          <w:szCs w:val="28"/>
          <w:lang w:val="en-US"/>
        </w:rPr>
        <w:t>Andriiu</w:t>
      </w:r>
      <w:r w:rsidRPr="007C7CA5">
        <w:rPr>
          <w:rStyle w:val="s1"/>
          <w:b/>
          <w:bCs/>
          <w:sz w:val="28"/>
          <w:szCs w:val="28"/>
          <w:lang w:val="en-US"/>
        </w:rPr>
        <w:t>k</w:t>
      </w:r>
      <w:proofErr w:type="spellEnd"/>
      <w:r w:rsidR="007C7CA5">
        <w:rPr>
          <w:rStyle w:val="s1"/>
          <w:b/>
          <w:bCs/>
          <w:sz w:val="28"/>
          <w:szCs w:val="28"/>
          <w:lang w:val="en-US"/>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1.</w:t>
      </w:r>
      <w:r w:rsidR="009A2588" w:rsidRPr="007C7CA5">
        <w:rPr>
          <w:rFonts w:ascii="Times New Roman" w:eastAsia="Times New Roman" w:hAnsi="Times New Roman" w:cs="Times New Roman"/>
          <w:sz w:val="28"/>
          <w:szCs w:val="28"/>
          <w:bdr w:val="none" w:sz="0" w:space="0" w:color="auto" w:frame="1"/>
        </w:rPr>
        <w:t>3</w:t>
      </w:r>
      <w:r w:rsidRPr="007C7CA5">
        <w:rPr>
          <w:rFonts w:ascii="Times New Roman" w:eastAsia="Times New Roman" w:hAnsi="Times New Roman" w:cs="Times New Roman"/>
          <w:sz w:val="28"/>
          <w:szCs w:val="28"/>
          <w:bdr w:val="none" w:sz="0" w:space="0" w:color="auto" w:frame="1"/>
        </w:rPr>
        <w:t>. Фонд здійснює свою діяльність на підставі Конституції України, Закону України «Про благодійну діяльність та благодійні організації» №5073-VI від 05.07.2012р., Цивільного кодексу України, міжнародних договорів України, згода на обов’язковість яких надана Верховною Радою України, інших нормативно-правових актів та цього Статуту.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1.</w:t>
      </w:r>
      <w:r w:rsidR="009A2588" w:rsidRPr="007C7CA5">
        <w:rPr>
          <w:rFonts w:ascii="Times New Roman" w:eastAsia="Times New Roman" w:hAnsi="Times New Roman" w:cs="Times New Roman"/>
          <w:sz w:val="28"/>
          <w:szCs w:val="28"/>
          <w:bdr w:val="none" w:sz="0" w:space="0" w:color="auto" w:frame="1"/>
        </w:rPr>
        <w:t>4</w:t>
      </w:r>
      <w:r w:rsidRPr="007C7CA5">
        <w:rPr>
          <w:rFonts w:ascii="Times New Roman" w:eastAsia="Times New Roman" w:hAnsi="Times New Roman" w:cs="Times New Roman"/>
          <w:sz w:val="28"/>
          <w:szCs w:val="28"/>
          <w:bdr w:val="none" w:sz="0" w:space="0" w:color="auto" w:frame="1"/>
        </w:rPr>
        <w:t>. Фонд набуває права та обов’язки юридичної особи згідно законодавства України з моме</w:t>
      </w:r>
      <w:r w:rsidR="007C7CA5">
        <w:rPr>
          <w:rFonts w:ascii="Times New Roman" w:eastAsia="Times New Roman" w:hAnsi="Times New Roman" w:cs="Times New Roman"/>
          <w:sz w:val="28"/>
          <w:szCs w:val="28"/>
          <w:bdr w:val="none" w:sz="0" w:space="0" w:color="auto" w:frame="1"/>
        </w:rPr>
        <w:t>нту його державної реєстрації</w:t>
      </w:r>
      <w:r w:rsidRPr="007C7CA5">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1.</w:t>
      </w:r>
      <w:r w:rsidR="009A2588"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 Фонд відкриває рахунки в національній та іноземній валюті в банківських установах в установленому чинним законодавством порядку.</w:t>
      </w:r>
    </w:p>
    <w:p w:rsidR="001962B3" w:rsidRPr="00CF1694" w:rsidRDefault="001962B3"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7C7CA5">
        <w:rPr>
          <w:rFonts w:ascii="Times New Roman" w:eastAsia="Times New Roman" w:hAnsi="Times New Roman" w:cs="Times New Roman"/>
          <w:sz w:val="28"/>
          <w:szCs w:val="28"/>
          <w:bdr w:val="none" w:sz="0" w:space="0" w:color="auto" w:frame="1"/>
        </w:rPr>
        <w:t>1.</w:t>
      </w:r>
      <w:r w:rsidR="009A2588" w:rsidRPr="007C7CA5">
        <w:rPr>
          <w:rFonts w:ascii="Times New Roman" w:eastAsia="Times New Roman" w:hAnsi="Times New Roman" w:cs="Times New Roman"/>
          <w:sz w:val="28"/>
          <w:szCs w:val="28"/>
          <w:bdr w:val="none" w:sz="0" w:space="0" w:color="auto" w:frame="1"/>
        </w:rPr>
        <w:t>6</w:t>
      </w:r>
      <w:r w:rsidRPr="007C7CA5">
        <w:rPr>
          <w:rFonts w:ascii="Times New Roman" w:eastAsia="Times New Roman" w:hAnsi="Times New Roman" w:cs="Times New Roman"/>
          <w:sz w:val="28"/>
          <w:szCs w:val="28"/>
          <w:bdr w:val="none" w:sz="0" w:space="0" w:color="auto" w:frame="1"/>
        </w:rPr>
        <w:t>.</w:t>
      </w:r>
      <w:r w:rsidRPr="007C7CA5">
        <w:rPr>
          <w:rStyle w:val="s1"/>
          <w:rFonts w:ascii="Times New Roman" w:hAnsi="Times New Roman" w:cs="Times New Roman"/>
          <w:sz w:val="28"/>
          <w:szCs w:val="28"/>
        </w:rPr>
        <w:t xml:space="preserve">  Фонд є самостійною юридичною особою, має відокремлене майно, самостійний баланс, рахунки в установах банків, печатку зі своїм найменуванням, ідентифікаційним кодом та інші ознаки юридичної особи у відповідності до чинного законодавства України</w:t>
      </w:r>
      <w:r w:rsidR="00CF1694">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1.</w:t>
      </w:r>
      <w:r w:rsidR="009A2588" w:rsidRPr="007C7CA5">
        <w:rPr>
          <w:rFonts w:ascii="Times New Roman" w:eastAsia="Times New Roman" w:hAnsi="Times New Roman" w:cs="Times New Roman"/>
          <w:sz w:val="28"/>
          <w:szCs w:val="28"/>
          <w:bdr w:val="none" w:sz="0" w:space="0" w:color="auto" w:frame="1"/>
        </w:rPr>
        <w:t>7</w:t>
      </w:r>
      <w:r w:rsidRPr="007C7CA5">
        <w:rPr>
          <w:rFonts w:ascii="Times New Roman" w:eastAsia="Times New Roman" w:hAnsi="Times New Roman" w:cs="Times New Roman"/>
          <w:sz w:val="28"/>
          <w:szCs w:val="28"/>
          <w:bdr w:val="none" w:sz="0" w:space="0" w:color="auto" w:frame="1"/>
        </w:rPr>
        <w:t>. Фонд не має своєю метою одержання і розподіл прибутку серед засновників, Учасників органів управління, інших пов’язаних  з ними осіб,а також серед працівників таких організацій. Впроваджує відкриті та прозорі  процедури і практику у всіх аспектах своєї діяльності  і регулярно інформують місцеву громадськість  про свої цілі, заходи і фінансовий стан.</w:t>
      </w:r>
    </w:p>
    <w:p w:rsidR="001962B3" w:rsidRPr="007C7CA5" w:rsidRDefault="001962B3" w:rsidP="006F4E75">
      <w:pPr>
        <w:spacing w:after="225"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lang w:val="ru-RU"/>
        </w:rPr>
      </w:pPr>
      <w:r w:rsidRPr="007C7CA5">
        <w:rPr>
          <w:rFonts w:ascii="Times New Roman" w:eastAsia="Times New Roman" w:hAnsi="Times New Roman" w:cs="Times New Roman"/>
          <w:b/>
          <w:bCs/>
          <w:sz w:val="28"/>
          <w:szCs w:val="28"/>
        </w:rPr>
        <w:t>ІІ. Цілі, сфери та види благодійної діяльності Фонду</w:t>
      </w:r>
    </w:p>
    <w:p w:rsidR="004F4263" w:rsidRPr="007C7CA5" w:rsidRDefault="004F4263" w:rsidP="006F4E75">
      <w:pPr>
        <w:spacing w:after="0" w:line="240" w:lineRule="auto"/>
        <w:ind w:firstLine="709"/>
        <w:jc w:val="both"/>
        <w:textAlignment w:val="baseline"/>
        <w:rPr>
          <w:rFonts w:ascii="Times New Roman" w:eastAsia="Times New Roman" w:hAnsi="Times New Roman" w:cs="Times New Roman"/>
          <w:sz w:val="28"/>
          <w:szCs w:val="28"/>
          <w:lang w:val="ru-RU"/>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2.1. Цілями благодійної діяльності Фонду є надання допомоги для сприяння законним інтересам </w:t>
      </w:r>
      <w:proofErr w:type="spellStart"/>
      <w:r w:rsidRPr="007C7CA5">
        <w:rPr>
          <w:rFonts w:ascii="Times New Roman" w:eastAsia="Times New Roman" w:hAnsi="Times New Roman" w:cs="Times New Roman"/>
          <w:sz w:val="28"/>
          <w:szCs w:val="28"/>
          <w:bdr w:val="none" w:sz="0" w:space="0" w:color="auto" w:frame="1"/>
        </w:rPr>
        <w:t>бенефіціарів</w:t>
      </w:r>
      <w:proofErr w:type="spellEnd"/>
      <w:r w:rsidRPr="007C7CA5">
        <w:rPr>
          <w:rFonts w:ascii="Times New Roman" w:eastAsia="Times New Roman" w:hAnsi="Times New Roman" w:cs="Times New Roman"/>
          <w:sz w:val="28"/>
          <w:szCs w:val="28"/>
          <w:bdr w:val="none" w:sz="0" w:space="0" w:color="auto" w:frame="1"/>
        </w:rPr>
        <w:t xml:space="preserve"> (набувачів благодійної допомоги) у сферах благодійної діяльності, визначених цим Статутом, а також розвиток і підтримка цих сфер у суспільних інтересах.</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    Сферами благодійної діяльності Фонду є:</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 Освіта.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2.2.2. Охорона здоров’я.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2.2.3. Екологія, охорона довкілля.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2.2.4. Запобігання природним і техногенним катастрофам та ліквідація їх наслідків, допомога постраждалим внаслідок катастроф, збройних конфліктів і нещасних випадків, а також біженцям та особам, які перебувають у складних життєвих обставинах.</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2.2.5. Опіка і піклування, законне представництво та правова допомога.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2.2.6. Соціальний захист, соціальне забезпечення, соціальні послуги і подолання бідності.</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2.2.7. Культура та мистецтво, охорона культурної спадщини.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2.2.8. Наука і наукові дослідження.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2.2.9. Спорт і фізична культура.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2.2.10. Права людини і громадянина та основоположні свободи.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2.2.11. Розвиток територіальних громад.</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2.2.12. Розвиток міжнародної співпраці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2.2.13. Стимулювання економічного росту і розвитку економіки України  та її окремих регіонів та підвищення конкурентоспроможності Рівненщини.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2.2.14. Сприяння здійсненню державних, регіональних, місцевих та міжнародних програм, спрямованих на поліпшення соціально-економічного становища в Україні.</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2.2.15. Сприяння обороноздатності та мобілізаційній готовності країни, захисту населення у надзвичайних ситуаціях мирного і воєнного стану.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2.3.     Видами благодійної діяльності Фонду є:</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2.3.1. Безоплатна передача у власність </w:t>
      </w:r>
      <w:proofErr w:type="spellStart"/>
      <w:r w:rsidRPr="007C7CA5">
        <w:rPr>
          <w:rFonts w:ascii="Times New Roman" w:eastAsia="Times New Roman" w:hAnsi="Times New Roman" w:cs="Times New Roman"/>
          <w:sz w:val="28"/>
          <w:szCs w:val="28"/>
          <w:bdr w:val="none" w:sz="0" w:space="0" w:color="auto" w:frame="1"/>
        </w:rPr>
        <w:t>бенефіціарів</w:t>
      </w:r>
      <w:proofErr w:type="spellEnd"/>
      <w:r w:rsidRPr="007C7CA5">
        <w:rPr>
          <w:rFonts w:ascii="Times New Roman" w:eastAsia="Times New Roman" w:hAnsi="Times New Roman" w:cs="Times New Roman"/>
          <w:sz w:val="28"/>
          <w:szCs w:val="28"/>
          <w:bdr w:val="none" w:sz="0" w:space="0" w:color="auto" w:frame="1"/>
        </w:rPr>
        <w:t xml:space="preserve"> коштів, іншого майна, а також безоплатне відступлення </w:t>
      </w:r>
      <w:proofErr w:type="spellStart"/>
      <w:r w:rsidRPr="007C7CA5">
        <w:rPr>
          <w:rFonts w:ascii="Times New Roman" w:eastAsia="Times New Roman" w:hAnsi="Times New Roman" w:cs="Times New Roman"/>
          <w:sz w:val="28"/>
          <w:szCs w:val="28"/>
          <w:bdr w:val="none" w:sz="0" w:space="0" w:color="auto" w:frame="1"/>
        </w:rPr>
        <w:t>бенефіціарам</w:t>
      </w:r>
      <w:proofErr w:type="spellEnd"/>
      <w:r w:rsidRPr="007C7CA5">
        <w:rPr>
          <w:rFonts w:ascii="Times New Roman" w:eastAsia="Times New Roman" w:hAnsi="Times New Roman" w:cs="Times New Roman"/>
          <w:sz w:val="28"/>
          <w:szCs w:val="28"/>
          <w:bdr w:val="none" w:sz="0" w:space="0" w:color="auto" w:frame="1"/>
        </w:rPr>
        <w:t xml:space="preserve"> майнових прав.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2.3.2. Безоплатна передача </w:t>
      </w:r>
      <w:proofErr w:type="spellStart"/>
      <w:r w:rsidRPr="007C7CA5">
        <w:rPr>
          <w:rFonts w:ascii="Times New Roman" w:eastAsia="Times New Roman" w:hAnsi="Times New Roman" w:cs="Times New Roman"/>
          <w:sz w:val="28"/>
          <w:szCs w:val="28"/>
          <w:bdr w:val="none" w:sz="0" w:space="0" w:color="auto" w:frame="1"/>
        </w:rPr>
        <w:t>бенефіціарам</w:t>
      </w:r>
      <w:proofErr w:type="spellEnd"/>
      <w:r w:rsidRPr="007C7CA5">
        <w:rPr>
          <w:rFonts w:ascii="Times New Roman" w:eastAsia="Times New Roman" w:hAnsi="Times New Roman" w:cs="Times New Roman"/>
          <w:sz w:val="28"/>
          <w:szCs w:val="28"/>
          <w:bdr w:val="none" w:sz="0" w:space="0" w:color="auto" w:frame="1"/>
        </w:rPr>
        <w:t xml:space="preserve"> права користування та інших речових прав на майно і майнові права.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2.3.3. Безоплатна передача </w:t>
      </w:r>
      <w:proofErr w:type="spellStart"/>
      <w:r w:rsidRPr="007C7CA5">
        <w:rPr>
          <w:rFonts w:ascii="Times New Roman" w:eastAsia="Times New Roman" w:hAnsi="Times New Roman" w:cs="Times New Roman"/>
          <w:sz w:val="28"/>
          <w:szCs w:val="28"/>
          <w:bdr w:val="none" w:sz="0" w:space="0" w:color="auto" w:frame="1"/>
        </w:rPr>
        <w:t>бенефіціарам</w:t>
      </w:r>
      <w:proofErr w:type="spellEnd"/>
      <w:r w:rsidRPr="007C7CA5">
        <w:rPr>
          <w:rFonts w:ascii="Times New Roman" w:eastAsia="Times New Roman" w:hAnsi="Times New Roman" w:cs="Times New Roman"/>
          <w:sz w:val="28"/>
          <w:szCs w:val="28"/>
          <w:bdr w:val="none" w:sz="0" w:space="0" w:color="auto" w:frame="1"/>
        </w:rPr>
        <w:t xml:space="preserve"> доходів від майна і майнових прав.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2.3.4. Безоплатне надання послуг та виконання робіт на користь </w:t>
      </w:r>
      <w:proofErr w:type="spellStart"/>
      <w:r w:rsidRPr="007C7CA5">
        <w:rPr>
          <w:rFonts w:ascii="Times New Roman" w:eastAsia="Times New Roman" w:hAnsi="Times New Roman" w:cs="Times New Roman"/>
          <w:sz w:val="28"/>
          <w:szCs w:val="28"/>
          <w:bdr w:val="none" w:sz="0" w:space="0" w:color="auto" w:frame="1"/>
        </w:rPr>
        <w:t>бенефіціарів</w:t>
      </w:r>
      <w:proofErr w:type="spellEnd"/>
      <w:r w:rsidRPr="007C7CA5">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2.3.5. Благодійна спільна діяльність та виконання інших контрактів (договорів) про благодійну діяльність.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2.3.6. Публічний збір благодійних пожертв.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2.3.7. Управління благодійними </w:t>
      </w:r>
      <w:proofErr w:type="spellStart"/>
      <w:r w:rsidRPr="007C7CA5">
        <w:rPr>
          <w:rFonts w:ascii="Times New Roman" w:eastAsia="Times New Roman" w:hAnsi="Times New Roman" w:cs="Times New Roman"/>
          <w:sz w:val="28"/>
          <w:szCs w:val="28"/>
          <w:bdr w:val="none" w:sz="0" w:space="0" w:color="auto" w:frame="1"/>
        </w:rPr>
        <w:t>ендавментами</w:t>
      </w:r>
      <w:proofErr w:type="spellEnd"/>
      <w:r w:rsidRPr="007C7CA5">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2.3.8. Виконання заповітів, заповідальних відказів і спадкових договорів для благодійної діяльності.</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lastRenderedPageBreak/>
        <w:t xml:space="preserve">2.3.9. Проведення благодійних аукціонів, </w:t>
      </w:r>
      <w:proofErr w:type="spellStart"/>
      <w:r w:rsidRPr="007C7CA5">
        <w:rPr>
          <w:rFonts w:ascii="Times New Roman" w:eastAsia="Times New Roman" w:hAnsi="Times New Roman" w:cs="Times New Roman"/>
          <w:sz w:val="28"/>
          <w:szCs w:val="28"/>
          <w:bdr w:val="none" w:sz="0" w:space="0" w:color="auto" w:frame="1"/>
        </w:rPr>
        <w:t>негрошових</w:t>
      </w:r>
      <w:proofErr w:type="spellEnd"/>
      <w:r w:rsidRPr="007C7CA5">
        <w:rPr>
          <w:rFonts w:ascii="Times New Roman" w:eastAsia="Times New Roman" w:hAnsi="Times New Roman" w:cs="Times New Roman"/>
          <w:sz w:val="28"/>
          <w:szCs w:val="28"/>
          <w:bdr w:val="none" w:sz="0" w:space="0" w:color="auto" w:frame="1"/>
        </w:rPr>
        <w:t xml:space="preserve"> лотерей, конкурсів та інших благодійних заходів, не заборонених законом.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2.4.Відшкодування Фондом витрат інших </w:t>
      </w:r>
      <w:proofErr w:type="spellStart"/>
      <w:r w:rsidRPr="007C7CA5">
        <w:rPr>
          <w:rFonts w:ascii="Times New Roman" w:eastAsia="Times New Roman" w:hAnsi="Times New Roman" w:cs="Times New Roman"/>
          <w:sz w:val="28"/>
          <w:szCs w:val="28"/>
          <w:bdr w:val="none" w:sz="0" w:space="0" w:color="auto" w:frame="1"/>
        </w:rPr>
        <w:t>бенефіціарів</w:t>
      </w:r>
      <w:proofErr w:type="spellEnd"/>
      <w:r w:rsidRPr="007C7CA5">
        <w:rPr>
          <w:rFonts w:ascii="Times New Roman" w:eastAsia="Times New Roman" w:hAnsi="Times New Roman" w:cs="Times New Roman"/>
          <w:sz w:val="28"/>
          <w:szCs w:val="28"/>
          <w:bdr w:val="none" w:sz="0" w:space="0" w:color="auto" w:frame="1"/>
        </w:rPr>
        <w:t>, пов’язаних з передачею майна  і майнових прав, визнається благодійною діяльністю.</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2.5.Отримання </w:t>
      </w:r>
      <w:proofErr w:type="spellStart"/>
      <w:r w:rsidRPr="007C7CA5">
        <w:rPr>
          <w:rFonts w:ascii="Times New Roman" w:eastAsia="Times New Roman" w:hAnsi="Times New Roman" w:cs="Times New Roman"/>
          <w:sz w:val="28"/>
          <w:szCs w:val="28"/>
          <w:bdr w:val="none" w:sz="0" w:space="0" w:color="auto" w:frame="1"/>
        </w:rPr>
        <w:t>бенефіціарами</w:t>
      </w:r>
      <w:proofErr w:type="spellEnd"/>
      <w:r w:rsidRPr="007C7CA5">
        <w:rPr>
          <w:rFonts w:ascii="Times New Roman" w:eastAsia="Times New Roman" w:hAnsi="Times New Roman" w:cs="Times New Roman"/>
          <w:sz w:val="28"/>
          <w:szCs w:val="28"/>
          <w:bdr w:val="none" w:sz="0" w:space="0" w:color="auto" w:frame="1"/>
        </w:rPr>
        <w:t xml:space="preserve"> благодійної допомоги від фонду не може бути підставою для обмеження чи припинення будь-яких інших видів  допомоги, виплат чи пільг, визначених законами України.</w:t>
      </w:r>
    </w:p>
    <w:p w:rsidR="001962B3" w:rsidRPr="007C7CA5" w:rsidRDefault="001962B3" w:rsidP="006F4E75">
      <w:pPr>
        <w:spacing w:after="225"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ІІІ. Органи управління Фонду, їх склад, компетенція,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порядок діяльності та прийняття ними рішень.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Порядок обрання членів органів управління Фонду, їх заміщення,</w:t>
      </w:r>
    </w:p>
    <w:p w:rsidR="001962B3" w:rsidRPr="00CF1694" w:rsidRDefault="001962B3" w:rsidP="006F4E75">
      <w:pPr>
        <w:spacing w:after="0" w:line="240" w:lineRule="auto"/>
        <w:ind w:firstLine="709"/>
        <w:jc w:val="both"/>
        <w:textAlignment w:val="baseline"/>
        <w:rPr>
          <w:rFonts w:ascii="Times New Roman" w:eastAsia="Times New Roman" w:hAnsi="Times New Roman" w:cs="Times New Roman"/>
          <w:sz w:val="28"/>
          <w:szCs w:val="28"/>
          <w:lang w:val="ru-RU"/>
        </w:rPr>
      </w:pPr>
      <w:r w:rsidRPr="007C7CA5">
        <w:rPr>
          <w:rFonts w:ascii="Times New Roman" w:eastAsia="Times New Roman" w:hAnsi="Times New Roman" w:cs="Times New Roman"/>
          <w:b/>
          <w:bCs/>
          <w:sz w:val="28"/>
          <w:szCs w:val="28"/>
        </w:rPr>
        <w:t>зупинення та припинення їх повноважень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3.1. Органами управління Фонду є загальні збори учасників, виконавчим органом є Правління.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3.2. Вищим органом управління Фонду є загальні збори учасників.</w:t>
      </w:r>
    </w:p>
    <w:p w:rsidR="006F4E75"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lang w:val="ru-RU"/>
        </w:rPr>
      </w:pPr>
      <w:r w:rsidRPr="007C7CA5">
        <w:rPr>
          <w:rFonts w:ascii="Times New Roman" w:eastAsia="Times New Roman" w:hAnsi="Times New Roman" w:cs="Times New Roman"/>
          <w:sz w:val="28"/>
          <w:szCs w:val="28"/>
          <w:bdr w:val="none" w:sz="0" w:space="0" w:color="auto" w:frame="1"/>
        </w:rPr>
        <w:t>3.</w:t>
      </w:r>
      <w:r w:rsidR="004F4263" w:rsidRPr="007C7CA5">
        <w:rPr>
          <w:rFonts w:ascii="Times New Roman" w:eastAsia="Times New Roman" w:hAnsi="Times New Roman" w:cs="Times New Roman"/>
          <w:sz w:val="28"/>
          <w:szCs w:val="28"/>
          <w:bdr w:val="none" w:sz="0" w:space="0" w:color="auto" w:frame="1"/>
        </w:rPr>
        <w:t>2.</w:t>
      </w:r>
      <w:r w:rsidRPr="007C7CA5">
        <w:rPr>
          <w:rFonts w:ascii="Times New Roman" w:eastAsia="Times New Roman" w:hAnsi="Times New Roman" w:cs="Times New Roman"/>
          <w:sz w:val="28"/>
          <w:szCs w:val="28"/>
          <w:bdr w:val="none" w:sz="0" w:space="0" w:color="auto" w:frame="1"/>
        </w:rPr>
        <w:t>1.</w:t>
      </w:r>
      <w:r w:rsidR="004F4263" w:rsidRPr="007C7CA5">
        <w:rPr>
          <w:rFonts w:ascii="Times New Roman" w:eastAsia="Times New Roman" w:hAnsi="Times New Roman" w:cs="Times New Roman"/>
          <w:sz w:val="28"/>
          <w:szCs w:val="28"/>
          <w:bdr w:val="none" w:sz="0" w:space="0" w:color="auto" w:frame="1"/>
          <w:lang w:val="ru-RU"/>
        </w:rPr>
        <w:t xml:space="preserve"> </w:t>
      </w:r>
      <w:r w:rsidRPr="007C7CA5">
        <w:rPr>
          <w:rFonts w:ascii="Times New Roman" w:eastAsia="Times New Roman" w:hAnsi="Times New Roman" w:cs="Times New Roman"/>
          <w:sz w:val="28"/>
          <w:szCs w:val="28"/>
          <w:bdr w:val="none" w:sz="0" w:space="0" w:color="auto" w:frame="1"/>
        </w:rPr>
        <w:t>Загальні збори учасників можуть вирішувати будь-які питання діяльності Фонду.</w:t>
      </w:r>
    </w:p>
    <w:p w:rsidR="004F426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w:t>
      </w:r>
      <w:r w:rsidR="004F4263" w:rsidRPr="007C7CA5">
        <w:rPr>
          <w:rFonts w:ascii="Times New Roman" w:eastAsia="Times New Roman" w:hAnsi="Times New Roman" w:cs="Times New Roman"/>
          <w:sz w:val="28"/>
          <w:szCs w:val="28"/>
          <w:bdr w:val="none" w:sz="0" w:space="0" w:color="auto" w:frame="1"/>
        </w:rPr>
        <w:t>2.</w:t>
      </w:r>
      <w:r w:rsidRPr="007C7CA5">
        <w:rPr>
          <w:rFonts w:ascii="Times New Roman" w:eastAsia="Times New Roman" w:hAnsi="Times New Roman" w:cs="Times New Roman"/>
          <w:sz w:val="28"/>
          <w:szCs w:val="28"/>
          <w:bdr w:val="none" w:sz="0" w:space="0" w:color="auto" w:frame="1"/>
        </w:rPr>
        <w:t>2. До виключної компетенції вищого органу управління Фонду належить</w:t>
      </w:r>
      <w:r w:rsidR="00CF1694">
        <w:rPr>
          <w:rFonts w:ascii="Times New Roman" w:eastAsia="Times New Roman" w:hAnsi="Times New Roman" w:cs="Times New Roman"/>
          <w:sz w:val="28"/>
          <w:szCs w:val="28"/>
          <w:bdr w:val="none" w:sz="0" w:space="0" w:color="auto" w:frame="1"/>
        </w:rPr>
        <w:t>:</w:t>
      </w:r>
    </w:p>
    <w:p w:rsidR="001962B3" w:rsidRPr="007C7CA5" w:rsidRDefault="001962B3" w:rsidP="006F4E75">
      <w:pPr>
        <w:spacing w:after="0" w:line="240" w:lineRule="auto"/>
        <w:ind w:left="450" w:firstLine="259"/>
        <w:jc w:val="both"/>
        <w:textAlignment w:val="baseline"/>
        <w:rPr>
          <w:rFonts w:ascii="Times New Roman" w:eastAsia="Times New Roman" w:hAnsi="Times New Roman" w:cs="Times New Roman"/>
          <w:sz w:val="28"/>
          <w:szCs w:val="28"/>
          <w:bdr w:val="none" w:sz="0" w:space="0" w:color="auto" w:frame="1"/>
        </w:rPr>
      </w:pPr>
      <w:r w:rsidRPr="007C7CA5">
        <w:rPr>
          <w:rFonts w:ascii="Times New Roman" w:eastAsia="Times New Roman" w:hAnsi="Times New Roman" w:cs="Times New Roman"/>
          <w:sz w:val="28"/>
          <w:szCs w:val="28"/>
          <w:bdr w:val="none" w:sz="0" w:space="0" w:color="auto" w:frame="1"/>
        </w:rPr>
        <w:t>– внесення змін до Статуту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призначення або обр</w:t>
      </w:r>
      <w:r w:rsidR="00CF1694">
        <w:rPr>
          <w:rFonts w:ascii="Times New Roman" w:eastAsia="Times New Roman" w:hAnsi="Times New Roman" w:cs="Times New Roman"/>
          <w:sz w:val="28"/>
          <w:szCs w:val="28"/>
          <w:bdr w:val="none" w:sz="0" w:space="0" w:color="auto" w:frame="1"/>
        </w:rPr>
        <w:t>ання чи зупинення (відкликання)</w:t>
      </w:r>
      <w:r w:rsidRPr="007C7CA5">
        <w:rPr>
          <w:rFonts w:ascii="Times New Roman" w:eastAsia="Times New Roman" w:hAnsi="Times New Roman" w:cs="Times New Roman"/>
          <w:sz w:val="28"/>
          <w:szCs w:val="28"/>
          <w:bdr w:val="none" w:sz="0" w:space="0" w:color="auto" w:frame="1"/>
        </w:rPr>
        <w:t xml:space="preserve"> повноважень членів  Правління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затвердження звітів Правління  Фонду. Затвердження звітів директора, та ревізійної комісії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прийняття рішення про припинення діяльності Фонду – реорганізацію або ліквідацію, призначення комісії з припинення (комісії з реорганізації, ліквідаційної комісії), затвердження передавального акту, розподільчого або ліквідаційного балансу.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розгляд і затвердження довгострокової програми та плану діяльності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визначення пріоритетних напрямків діяльності Фонду, принципи формування і використання його фінансів і майна;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обрання виконавчого органу – директора Фонду, заміщення, зупинення його повноважень, припинення його повноважень здійснюються загальними зборами Учасників Фонду у порядку, визначеному посадової інструкцією, яку затверджують загальні збори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затвердження штатного розкладу і посадових обов’язків;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прийняття рішень відкриттів  філій та представництв;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призначення керівників представництв і філій та дострокове припинення їх повноважень;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рішення інших питань, що не суперечать чинному законодавству.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3.2.3. Чергові загальні збори учасників визначаються загальними зборами. Загальні збори правомочні якщо на них присутні більше 2/3 Учасників Фонду. Всі рішення, в тому числі  і по виборах виконавчих органів  приймаються </w:t>
      </w:r>
      <w:r w:rsidRPr="007C7CA5">
        <w:rPr>
          <w:rFonts w:ascii="Times New Roman" w:eastAsia="Times New Roman" w:hAnsi="Times New Roman" w:cs="Times New Roman"/>
          <w:sz w:val="28"/>
          <w:szCs w:val="28"/>
          <w:bdr w:val="none" w:sz="0" w:space="0" w:color="auto" w:frame="1"/>
        </w:rPr>
        <w:lastRenderedPageBreak/>
        <w:t>відкритим голосуванням, простою більшістю голосів  Учасників, присутніх на зборах. Кожен учасник фонду має один голос на загальних зборах при вирішенні всіх питань.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Про дату і час проведення позачергових зборів та порядок денний Учасники Фонду</w:t>
      </w:r>
      <w:r w:rsidR="004F4263" w:rsidRPr="007C7CA5">
        <w:rPr>
          <w:rFonts w:ascii="Times New Roman" w:eastAsia="Times New Roman" w:hAnsi="Times New Roman" w:cs="Times New Roman"/>
          <w:sz w:val="28"/>
          <w:szCs w:val="28"/>
          <w:bdr w:val="none" w:sz="0" w:space="0" w:color="auto" w:frame="1"/>
          <w:lang w:val="ru-RU"/>
        </w:rPr>
        <w:t xml:space="preserve"> </w:t>
      </w:r>
      <w:r w:rsidRPr="007C7CA5">
        <w:rPr>
          <w:rFonts w:ascii="Times New Roman" w:eastAsia="Times New Roman" w:hAnsi="Times New Roman" w:cs="Times New Roman"/>
          <w:sz w:val="28"/>
          <w:szCs w:val="28"/>
          <w:bdr w:val="none" w:sz="0" w:space="0" w:color="auto" w:frame="1"/>
        </w:rPr>
        <w:t>повідомляються Директором завчасно.</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3.2.4. Загальні збори учасників мають право приймати рішення за умови присутності на зборах більшості учасників Фонду. Кожен учасник, присутній на загальних зборах учасників, має один ухвальний голос. Рішення з питань, вказаних в </w:t>
      </w:r>
      <w:proofErr w:type="spellStart"/>
      <w:r w:rsidRPr="007C7CA5">
        <w:rPr>
          <w:rFonts w:ascii="Times New Roman" w:eastAsia="Times New Roman" w:hAnsi="Times New Roman" w:cs="Times New Roman"/>
          <w:sz w:val="28"/>
          <w:szCs w:val="28"/>
          <w:bdr w:val="none" w:sz="0" w:space="0" w:color="auto" w:frame="1"/>
        </w:rPr>
        <w:t>п.п</w:t>
      </w:r>
      <w:proofErr w:type="spellEnd"/>
      <w:r w:rsidRPr="007C7CA5">
        <w:rPr>
          <w:rFonts w:ascii="Times New Roman" w:eastAsia="Times New Roman" w:hAnsi="Times New Roman" w:cs="Times New Roman"/>
          <w:sz w:val="28"/>
          <w:szCs w:val="28"/>
          <w:bdr w:val="none" w:sz="0" w:space="0" w:color="auto" w:frame="1"/>
        </w:rPr>
        <w:t>. 1) та 3) п. 4.2.1 Статуту, потребують більшості в 3/4 голосів осіб, які присутні на загальних зборах учасників. Рішення з інших питань приймаються простою більшістю голосів учасників, які присутні і беруть участь у голосуванні. Загальні збори учасників можуть відбуватись шляхом особистої присутності учасників Фонду або голосування через засоби електронного зв’язку.</w:t>
      </w:r>
    </w:p>
    <w:p w:rsidR="006F4E75"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lang w:val="ru-RU"/>
        </w:rPr>
      </w:pPr>
      <w:r w:rsidRPr="007C7CA5">
        <w:rPr>
          <w:rFonts w:ascii="Times New Roman" w:eastAsia="Times New Roman" w:hAnsi="Times New Roman" w:cs="Times New Roman"/>
          <w:sz w:val="28"/>
          <w:szCs w:val="28"/>
          <w:bdr w:val="none" w:sz="0" w:space="0" w:color="auto" w:frame="1"/>
        </w:rPr>
        <w:t>3</w:t>
      </w:r>
      <w:r w:rsidR="006F4E75" w:rsidRPr="007C7CA5">
        <w:rPr>
          <w:rFonts w:ascii="Times New Roman" w:eastAsia="Times New Roman" w:hAnsi="Times New Roman" w:cs="Times New Roman"/>
          <w:sz w:val="28"/>
          <w:szCs w:val="28"/>
          <w:bdr w:val="none" w:sz="0" w:space="0" w:color="auto" w:frame="1"/>
        </w:rPr>
        <w:t>.</w:t>
      </w:r>
      <w:r w:rsidR="006F4E75" w:rsidRPr="007C7CA5">
        <w:rPr>
          <w:rFonts w:ascii="Times New Roman" w:eastAsia="Times New Roman" w:hAnsi="Times New Roman" w:cs="Times New Roman"/>
          <w:sz w:val="28"/>
          <w:szCs w:val="28"/>
          <w:bdr w:val="none" w:sz="0" w:space="0" w:color="auto" w:frame="1"/>
          <w:lang w:val="ru-RU"/>
        </w:rPr>
        <w:t>3</w:t>
      </w:r>
      <w:r w:rsidRPr="007C7CA5">
        <w:rPr>
          <w:rFonts w:ascii="Times New Roman" w:eastAsia="Times New Roman" w:hAnsi="Times New Roman" w:cs="Times New Roman"/>
          <w:sz w:val="28"/>
          <w:szCs w:val="28"/>
          <w:bdr w:val="none" w:sz="0" w:space="0" w:color="auto" w:frame="1"/>
        </w:rPr>
        <w:t>. Виконавчим органом  Фонду є Правління. Виконавчий орган є постійно діючим органом управління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Членами Правління  можуть бути одна або декілька фізичних осіб, які мають повну дієздатність.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Правління очолює Директор Фонду. Директор  може бути найманим працівником  або призначеним із складу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Директор Фонду призначається (обирається) за рішенням загальних зборів учасників фонду та є підзвітним загальним зборам.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Порядок заміщення, зупинення, припинення його повноважень, встановлюється Посадовою інструкцією, яку затверджують загальні збори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Виконавчий орган діє від імені Фонду у порядку та межах повноважень, установлених законом та установчими документами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3.3.1 Директор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підзвітний загальним зборам Учасників, правомочний вирішувати усі питання  діяльності Фонду, які не віднесені до виключної компетенції загальних зборів Учасників;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без довіреності діє від імені Фонду, представляє його в усіх установах, організаціях і на підприємствах як на території міста, області, так і на території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організовує підготовку  і проведення загальних зборів Учасників Фонду  та засідань Правління (у випадку, коли склад Правління становить більше однієї особи);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здійснює контроль за діяльністю філій і представництва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організує бухгалтерський облік та звітність;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несе відповідальність в межах своєї компетенції за використання коштів і майна Фонду відповідно до його статутних цілей і завдань;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організує поточну роботу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збирає та узагальнює інформацію про окремих громадян, які потребують допомоги  Фонду, організовує необхідну їм допомогу через державні і громадські організації, комісії сприяння фонду  та ініціативні групи громадян на місцях;</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lastRenderedPageBreak/>
        <w:t>– приймає рішення про розподіл грошових і матеріальних коштів Фонду відповідно до прийнятих рішень Загальними зборами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контролює використання цільових внесків дарувальників, виконання регіональних програм;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веде регіональний реєстр дарування, пожертвувань, вносить пропозиції загальним зборам Учасників  про заохочення громадян, членів Фонду та організацій, які зробили найбільш значний внесок  у роботу Фонду  в даному регіоні;</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організація роботи Правління, підготовка і ведення засідань Правління;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керівництво оперативною діяльністю Фонду, розгляд заяв, пропозицій, які надходять до Фонду від фізичних та юридичних осіб;</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здійснення без довіреності дій від імені Фонду у відносинах з органами державної влади та управління, місцевого самоврядування, а також іншими фізичними та юридичними  особами;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надання довіреностей іншим особам на представництво інтересів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укладання від імені Фонду договорів та інших правочинів, оперативне управління коштами і майном Фонду в межах повноважень, делегованих Правлінням;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складання і подання звітів про діяльність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здійснення інших дій, спрямованих на реалізацію статутних завдань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Директор відповідає за зберігання протоколів загальних зборів учасників, протоколів Правління та іншої документації Фонду, а також забезпечує збереження майна Фонду і контроль за використанням та станом майна Фонду, переданого у тимчасове управління і користування іншим юридичним та фізичним особам.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У випадку тимчасової відсутності Директора Фонду його обов’язки може виконувати інша особа (член Правління) Фонду, який буде уповноважений заміщувати директора  на підставі його рішення.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3.3.2. Засідання Правління скликаються Директором Фонду не рідше одного разу на три місяці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3.3.3. Правління має право приймати рішення за умови присутності на його засіданні  більшості членів. Правління приймає рішення простою більшістю голосів осіб, які присутні і беруть участь у голосуванні. За рівним розподілом голосів вирішальним є голос Директора Фонду. Засідання Правління можуть відбуватися шляхом особистої присутності членів Правління або голосування через засоби електронного зв’язку.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3.3.4. До компетенції Правління належить: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організація здійснення видів діяльності, що передбачені Статутом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прийняття рішень щодо залучення та використання майна і коштів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складання та затвердження кошторису і звітів про залучення і використання коштів і майна;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lastRenderedPageBreak/>
        <w:t>– розпорядження майном і коштами Фонду, а також делегування окремих прав та обов’язків стосовно розпорядження майном і коштами Фонду Директору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розгляд заяв про прийняття до складу і вихід із складу учасників Фонду, прийняття рішень про виключення із складу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затвердження зразків символіки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розробка та організація виконання благодійних програм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прийняття рішень щодо вступу Фонду в асоціацію, спілку чи в спільний проект;</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прийняття рішень з інших питань, що не належать до компетенції інших</w:t>
      </w:r>
      <w:r w:rsidRPr="007C7CA5">
        <w:rPr>
          <w:rFonts w:ascii="Times New Roman" w:eastAsia="Times New Roman" w:hAnsi="Times New Roman" w:cs="Times New Roman"/>
          <w:sz w:val="28"/>
          <w:szCs w:val="28"/>
        </w:rPr>
        <w:br/>
      </w:r>
      <w:r w:rsidRPr="007C7CA5">
        <w:rPr>
          <w:rFonts w:ascii="Times New Roman" w:eastAsia="Times New Roman" w:hAnsi="Times New Roman" w:cs="Times New Roman"/>
          <w:sz w:val="28"/>
          <w:szCs w:val="28"/>
          <w:bdr w:val="none" w:sz="0" w:space="0" w:color="auto" w:frame="1"/>
        </w:rPr>
        <w:t>органів управління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контролює відповідність діяльності та використання активів Фонду його Статуту;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складає звіти для загальних зборів учасників щодо цільового використання коштів та майна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вносить пропозиції  щодо фінансової діяльності Фонду та проведення аудиторських перевірок;</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представляє фонд як на Україні так і за рубежем;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сприяє вдосконаленню матеріально-технічної бази Фонду, благоустрою його приміщень і території;</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контролює використання цільових внесків дарувальників, виконання регіональних програм;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погоджує із загальними зборами Учасників норматив щорічних відрахувань коштів до страхового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заохочує окремих громадян, трудові колективи, державні і громадські органи і організації, що надали істотну допомогу в реалізації цілей і завдань Фонду, засновуючи для цього спеціальні грамоти, почесні знаки.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3.5. Повноваження членів органів управління – Правління Фонду  – можуть бути зупинені загальними зборами учасників Фонду в разі тимчасової втрати членом Правління  здатності виконувати свої обов’язки у складі органу управління (хвороба, інша поважна причина). Повноваження членів органів управління – Правління – достроково припиняються  загальними зборами учасників Фонду у випадках:</w:t>
      </w:r>
    </w:p>
    <w:p w:rsidR="001962B3" w:rsidRPr="007C7CA5" w:rsidRDefault="001962B3" w:rsidP="000E69B4">
      <w:pPr>
        <w:numPr>
          <w:ilvl w:val="0"/>
          <w:numId w:val="1"/>
        </w:numPr>
        <w:spacing w:after="0" w:line="240" w:lineRule="auto"/>
        <w:ind w:left="0"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подання заяви про вихід із складу органу управління Фонду або заяви про вихід із складу членів Фонду або виключення із складу членів Фонду за рішенням Правління;</w:t>
      </w:r>
    </w:p>
    <w:p w:rsidR="001962B3" w:rsidRPr="007C7CA5" w:rsidRDefault="001962B3" w:rsidP="000E69B4">
      <w:pPr>
        <w:numPr>
          <w:ilvl w:val="0"/>
          <w:numId w:val="1"/>
        </w:numPr>
        <w:spacing w:after="0" w:line="240" w:lineRule="auto"/>
        <w:ind w:left="0"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смерті члена органу управління або припинення діяльності юридичної особи, представник якої є членом органу управління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скоєння членом органу управління діянь, що спричинили шкоду інтересам або репутації Фонду або призвели до збитків;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у разі вираження недовіри.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7C7CA5">
        <w:rPr>
          <w:rFonts w:ascii="Times New Roman" w:eastAsia="Times New Roman" w:hAnsi="Times New Roman" w:cs="Times New Roman"/>
          <w:sz w:val="28"/>
          <w:szCs w:val="28"/>
          <w:bdr w:val="none" w:sz="0" w:space="0" w:color="auto" w:frame="1"/>
        </w:rPr>
        <w:t xml:space="preserve">3.7. Члени органу управління – Правління  несуть солідарну відповідальність за дії або бездіяльність цього органу управління, що заподіяли збитки Фонду. 4.8. </w:t>
      </w:r>
    </w:p>
    <w:p w:rsidR="001962B3" w:rsidRPr="00CF1694" w:rsidRDefault="001962B3"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p>
    <w:p w:rsidR="000E69B4" w:rsidRPr="00CF1694" w:rsidRDefault="000E69B4"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p>
    <w:p w:rsidR="000E69B4" w:rsidRPr="00CF1694" w:rsidRDefault="000E69B4"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p>
    <w:p w:rsidR="001962B3" w:rsidRPr="00CF1694"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r w:rsidRPr="007C7CA5">
        <w:rPr>
          <w:rFonts w:ascii="Times New Roman" w:eastAsia="Times New Roman" w:hAnsi="Times New Roman" w:cs="Times New Roman"/>
          <w:b/>
          <w:bCs/>
          <w:sz w:val="28"/>
          <w:szCs w:val="28"/>
          <w:lang w:val="en-US"/>
        </w:rPr>
        <w:lastRenderedPageBreak/>
        <w:t>IV</w:t>
      </w:r>
      <w:r w:rsidRPr="007C7CA5">
        <w:rPr>
          <w:rFonts w:ascii="Times New Roman" w:eastAsia="Times New Roman" w:hAnsi="Times New Roman" w:cs="Times New Roman"/>
          <w:b/>
          <w:bCs/>
          <w:sz w:val="28"/>
          <w:szCs w:val="28"/>
        </w:rPr>
        <w:t>.</w:t>
      </w:r>
      <w:r w:rsidR="006F4E75" w:rsidRPr="00CF1694">
        <w:rPr>
          <w:rFonts w:ascii="Times New Roman" w:eastAsia="Times New Roman" w:hAnsi="Times New Roman" w:cs="Times New Roman"/>
          <w:b/>
          <w:bCs/>
          <w:sz w:val="28"/>
          <w:szCs w:val="28"/>
        </w:rPr>
        <w:t xml:space="preserve"> </w:t>
      </w:r>
      <w:r w:rsidRPr="007C7CA5">
        <w:rPr>
          <w:rFonts w:ascii="Times New Roman" w:eastAsia="Times New Roman" w:hAnsi="Times New Roman" w:cs="Times New Roman"/>
          <w:b/>
          <w:bCs/>
          <w:sz w:val="28"/>
          <w:szCs w:val="28"/>
        </w:rPr>
        <w:t>Порядок внесення змін до Статуту Фонду</w:t>
      </w:r>
    </w:p>
    <w:p w:rsidR="006F4E75" w:rsidRPr="00CF1694" w:rsidRDefault="006F4E75" w:rsidP="006F4E75">
      <w:pPr>
        <w:spacing w:after="0" w:line="240" w:lineRule="auto"/>
        <w:ind w:firstLine="709"/>
        <w:jc w:val="both"/>
        <w:textAlignment w:val="baseline"/>
        <w:rPr>
          <w:rFonts w:ascii="Times New Roman" w:eastAsia="Times New Roman" w:hAnsi="Times New Roman" w:cs="Times New Roman"/>
          <w:sz w:val="28"/>
          <w:szCs w:val="28"/>
        </w:rPr>
      </w:pPr>
    </w:p>
    <w:p w:rsidR="006F4E75" w:rsidRPr="00CF1694"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4.1. Внесення змін до цього Статуту здійснюється на підставі рішення загальних зборів учасників, якщо за таке рішення проголосувало не менш, ніж 3/4 осіб, присутніх на загальних зборах учасників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4</w:t>
      </w:r>
      <w:r w:rsidRPr="007C7CA5">
        <w:rPr>
          <w:rFonts w:ascii="Times New Roman" w:eastAsia="Times New Roman" w:hAnsi="Times New Roman" w:cs="Times New Roman"/>
          <w:sz w:val="28"/>
          <w:szCs w:val="28"/>
          <w:bdr w:val="none" w:sz="0" w:space="0" w:color="auto" w:frame="1"/>
        </w:rPr>
        <w:t>.2. Зміни до Статуту Фонду підлягають державній реєстрації в порядку, встановленому діючим законодавством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CF1694" w:rsidRDefault="001962B3" w:rsidP="006F4E75">
      <w:pPr>
        <w:spacing w:after="0" w:line="240" w:lineRule="auto"/>
        <w:ind w:firstLine="709"/>
        <w:jc w:val="both"/>
        <w:textAlignment w:val="baseline"/>
        <w:rPr>
          <w:rFonts w:ascii="Times New Roman" w:eastAsia="Times New Roman" w:hAnsi="Times New Roman" w:cs="Times New Roman"/>
          <w:b/>
          <w:bCs/>
          <w:sz w:val="28"/>
          <w:szCs w:val="28"/>
          <w:lang w:val="ru-RU"/>
        </w:rPr>
      </w:pPr>
      <w:r w:rsidRPr="007C7CA5">
        <w:rPr>
          <w:rFonts w:ascii="Times New Roman" w:eastAsia="Times New Roman" w:hAnsi="Times New Roman" w:cs="Times New Roman"/>
          <w:b/>
          <w:bCs/>
          <w:sz w:val="28"/>
          <w:szCs w:val="28"/>
        </w:rPr>
        <w:t>V. Джерела активів (доходів), порядок контролю і звітності Фонду</w:t>
      </w:r>
    </w:p>
    <w:p w:rsidR="000E69B4" w:rsidRPr="00CF1694" w:rsidRDefault="000E69B4" w:rsidP="006F4E75">
      <w:pPr>
        <w:spacing w:after="0" w:line="240" w:lineRule="auto"/>
        <w:ind w:firstLine="709"/>
        <w:jc w:val="both"/>
        <w:textAlignment w:val="baseline"/>
        <w:rPr>
          <w:rFonts w:ascii="Times New Roman" w:eastAsia="Times New Roman" w:hAnsi="Times New Roman" w:cs="Times New Roman"/>
          <w:sz w:val="28"/>
          <w:szCs w:val="28"/>
          <w:lang w:val="ru-RU"/>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5.1. Фонд має право власності та інші речові права на кошти, цінні папери, земельні ділянки, інше рухоме та нерухоме майно, а також нематеріальні активи. Використання активів (доходів) та правочини Фонду не повинні суперечити актам законодавства та цілям благодійної діяльності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.2. Фонд має право здійснювати щодо майна і коштів, які перебувають у його власності, будь-які правочини, що не суперечать законодавству України та Статуту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.3. Розмір адміністративних витрат Фонду не може перевищувати 20 відсотків доходу Фонду у поточному році.</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Витрати, пов’язані з управлінням благодійними </w:t>
      </w:r>
      <w:proofErr w:type="spellStart"/>
      <w:r w:rsidRPr="007C7CA5">
        <w:rPr>
          <w:rFonts w:ascii="Times New Roman" w:eastAsia="Times New Roman" w:hAnsi="Times New Roman" w:cs="Times New Roman"/>
          <w:sz w:val="28"/>
          <w:szCs w:val="28"/>
          <w:bdr w:val="none" w:sz="0" w:space="0" w:color="auto" w:frame="1"/>
        </w:rPr>
        <w:t>ендавментами</w:t>
      </w:r>
      <w:proofErr w:type="spellEnd"/>
      <w:r w:rsidRPr="007C7CA5">
        <w:rPr>
          <w:rFonts w:ascii="Times New Roman" w:eastAsia="Times New Roman" w:hAnsi="Times New Roman" w:cs="Times New Roman"/>
          <w:sz w:val="28"/>
          <w:szCs w:val="28"/>
          <w:bdr w:val="none" w:sz="0" w:space="0" w:color="auto" w:frame="1"/>
        </w:rPr>
        <w:t>, включаються до адміністративних витрат фонду, якщо інше не встановлено законом або правочином  між Фондом та благодійником.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.4. Джерелами формування майна і коштів Фонду можуть бути: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кошти або майно, які надходять безоплатно або у вигляді безповоротної фінансової допомоги чи добровільних пожертвувань;</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пасивні доходи;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кошти або майно, які надходять від проведення основної діяльності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дотації та субсидії, отримані з державного та місцевих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Фонду або через нього їх одержувачам згідно із законодавством з метою зниження рівня таких цін.</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Добровільні грошові внески його учасників та асоційованих членів, інших організацій та окремих громадян;</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прибуток, отриманий від виробничої діяльності підприємств та організацій, створених Фондом;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відрахування коштів від колективних добровільних робіт;</w:t>
      </w:r>
    </w:p>
    <w:p w:rsidR="006F4E75"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lang w:val="ru-RU"/>
        </w:rPr>
      </w:pPr>
      <w:r w:rsidRPr="007C7CA5">
        <w:rPr>
          <w:rFonts w:ascii="Times New Roman" w:eastAsia="Times New Roman" w:hAnsi="Times New Roman" w:cs="Times New Roman"/>
          <w:sz w:val="28"/>
          <w:szCs w:val="28"/>
          <w:bdr w:val="none" w:sz="0" w:space="0" w:color="auto" w:frame="1"/>
        </w:rPr>
        <w:t>– дарування чи заповіту майна, творів мистецтва та грошових коштів;</w:t>
      </w:r>
    </w:p>
    <w:p w:rsidR="000E69B4" w:rsidRPr="007C7CA5" w:rsidRDefault="006F4E75" w:rsidP="000E69B4">
      <w:pPr>
        <w:spacing w:after="0" w:line="240" w:lineRule="auto"/>
        <w:ind w:firstLine="709"/>
        <w:jc w:val="both"/>
        <w:textAlignment w:val="baseline"/>
        <w:rPr>
          <w:rFonts w:ascii="Times New Roman" w:eastAsia="Times New Roman" w:hAnsi="Times New Roman" w:cs="Times New Roman"/>
          <w:sz w:val="28"/>
          <w:szCs w:val="28"/>
          <w:lang w:val="ru-RU"/>
        </w:rPr>
      </w:pPr>
      <w:r w:rsidRPr="007C7CA5">
        <w:rPr>
          <w:rFonts w:ascii="Times New Roman" w:eastAsia="Times New Roman" w:hAnsi="Times New Roman" w:cs="Times New Roman"/>
          <w:sz w:val="28"/>
          <w:szCs w:val="28"/>
          <w:bdr w:val="none" w:sz="0" w:space="0" w:color="auto" w:frame="1"/>
        </w:rPr>
        <w:t>–</w:t>
      </w:r>
      <w:r w:rsidRPr="007C7CA5">
        <w:rPr>
          <w:rFonts w:ascii="Times New Roman" w:eastAsia="Times New Roman" w:hAnsi="Times New Roman" w:cs="Times New Roman"/>
          <w:sz w:val="28"/>
          <w:szCs w:val="28"/>
          <w:bdr w:val="none" w:sz="0" w:space="0" w:color="auto" w:frame="1"/>
          <w:lang w:val="ru-RU"/>
        </w:rPr>
        <w:t xml:space="preserve"> </w:t>
      </w:r>
      <w:r w:rsidR="001962B3" w:rsidRPr="007C7CA5">
        <w:rPr>
          <w:rFonts w:ascii="Times New Roman" w:eastAsia="Times New Roman" w:hAnsi="Times New Roman" w:cs="Times New Roman"/>
          <w:sz w:val="28"/>
          <w:szCs w:val="28"/>
          <w:bdr w:val="none" w:sz="0" w:space="0" w:color="auto" w:frame="1"/>
        </w:rPr>
        <w:t>надходження від  проведення  благодійних  кампаній  по  збору </w:t>
      </w:r>
      <w:r w:rsidR="001962B3" w:rsidRPr="007C7CA5">
        <w:rPr>
          <w:rFonts w:ascii="Times New Roman" w:eastAsia="Times New Roman" w:hAnsi="Times New Roman" w:cs="Times New Roman"/>
          <w:sz w:val="28"/>
          <w:szCs w:val="28"/>
        </w:rPr>
        <w:br/>
      </w:r>
      <w:r w:rsidR="001962B3" w:rsidRPr="007C7CA5">
        <w:rPr>
          <w:rFonts w:ascii="Times New Roman" w:eastAsia="Times New Roman" w:hAnsi="Times New Roman" w:cs="Times New Roman"/>
          <w:sz w:val="28"/>
          <w:szCs w:val="28"/>
          <w:bdr w:val="none" w:sz="0" w:space="0" w:color="auto" w:frame="1"/>
        </w:rPr>
        <w:t>благодійних пожертвувань, благодійних масових заходів, благодійних</w:t>
      </w:r>
      <w:r w:rsidR="001962B3" w:rsidRPr="007C7CA5">
        <w:rPr>
          <w:rFonts w:ascii="Times New Roman" w:eastAsia="Times New Roman" w:hAnsi="Times New Roman" w:cs="Times New Roman"/>
          <w:sz w:val="28"/>
          <w:szCs w:val="28"/>
        </w:rPr>
        <w:br/>
      </w:r>
      <w:r w:rsidR="001962B3" w:rsidRPr="007C7CA5">
        <w:rPr>
          <w:rFonts w:ascii="Times New Roman" w:eastAsia="Times New Roman" w:hAnsi="Times New Roman" w:cs="Times New Roman"/>
          <w:sz w:val="28"/>
          <w:szCs w:val="28"/>
          <w:bdr w:val="none" w:sz="0" w:space="0" w:color="auto" w:frame="1"/>
        </w:rPr>
        <w:t>лотерей   та   благодійних   аукціонів   з   реалізації  майна  та пожертвувань, які надійшли від благодійників;</w:t>
      </w:r>
    </w:p>
    <w:p w:rsidR="001962B3" w:rsidRPr="007C7CA5" w:rsidRDefault="001962B3" w:rsidP="000E69B4">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інші джерела, не заборонені законодавством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lastRenderedPageBreak/>
        <w:t>5</w:t>
      </w:r>
      <w:r w:rsidRPr="007C7CA5">
        <w:rPr>
          <w:rFonts w:ascii="Times New Roman" w:eastAsia="Times New Roman" w:hAnsi="Times New Roman" w:cs="Times New Roman"/>
          <w:sz w:val="28"/>
          <w:szCs w:val="28"/>
          <w:bdr w:val="none" w:sz="0" w:space="0" w:color="auto" w:frame="1"/>
        </w:rPr>
        <w:t>.5. Фонд не несе відповідальності за зобов’язаннями засновників і учасників Фонду. Засновники і учасники Фонду не несуть відповідальності за зобов’язаннями Фонду, якщо інше не встановлено чинним законодавством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.6. Наряду з грошовими внесками високо оцінюється безкорислива допомога особам, які потребують опіки Фонду, безвідплатну працю. Грошові внески приймаються банківськими установами готівкою, поштовими і телеграфними переказами або шляхом перерахування їх на рахунки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.7.</w:t>
      </w:r>
      <w:r w:rsidR="006F4E75" w:rsidRPr="007C7CA5">
        <w:rPr>
          <w:rFonts w:ascii="Times New Roman" w:eastAsia="Times New Roman" w:hAnsi="Times New Roman" w:cs="Times New Roman"/>
          <w:sz w:val="28"/>
          <w:szCs w:val="28"/>
          <w:bdr w:val="none" w:sz="0" w:space="0" w:color="auto" w:frame="1"/>
          <w:lang w:val="ru-RU"/>
        </w:rPr>
        <w:t xml:space="preserve"> </w:t>
      </w:r>
      <w:r w:rsidRPr="007C7CA5">
        <w:rPr>
          <w:rFonts w:ascii="Times New Roman" w:eastAsia="Times New Roman" w:hAnsi="Times New Roman" w:cs="Times New Roman"/>
          <w:sz w:val="28"/>
          <w:szCs w:val="28"/>
          <w:bdr w:val="none" w:sz="0" w:space="0" w:color="auto" w:frame="1"/>
        </w:rPr>
        <w:t>За дарувальниками зберігається право цільового призначення  внесків. Майно, передане Фонду, витрачається відповідно до його цілей і завдань під контролем  загальних зборів Учасників Фонду, а також у відповідності з побажаннями дарувальників.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.8. Джерелом формування майна та коштів Фонду не можуть бути кредити.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.9.</w:t>
      </w:r>
      <w:r w:rsidR="006F4E75" w:rsidRPr="007C7CA5">
        <w:rPr>
          <w:rFonts w:ascii="Times New Roman" w:eastAsia="Times New Roman" w:hAnsi="Times New Roman" w:cs="Times New Roman"/>
          <w:sz w:val="28"/>
          <w:szCs w:val="28"/>
          <w:bdr w:val="none" w:sz="0" w:space="0" w:color="auto" w:frame="1"/>
          <w:lang w:val="ru-RU"/>
        </w:rPr>
        <w:t xml:space="preserve"> </w:t>
      </w:r>
      <w:r w:rsidRPr="007C7CA5">
        <w:rPr>
          <w:rFonts w:ascii="Times New Roman" w:eastAsia="Times New Roman" w:hAnsi="Times New Roman" w:cs="Times New Roman"/>
          <w:sz w:val="28"/>
          <w:szCs w:val="28"/>
          <w:bdr w:val="none" w:sz="0" w:space="0" w:color="auto" w:frame="1"/>
        </w:rPr>
        <w:t>Майно та кошти Фонду не можуть бути предметом застави.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.10. Фонд не</w:t>
      </w:r>
      <w:r w:rsidR="00CF1694">
        <w:rPr>
          <w:rFonts w:ascii="Times New Roman" w:eastAsia="Times New Roman" w:hAnsi="Times New Roman" w:cs="Times New Roman"/>
          <w:sz w:val="28"/>
          <w:szCs w:val="28"/>
          <w:bdr w:val="none" w:sz="0" w:space="0" w:color="auto" w:frame="1"/>
        </w:rPr>
        <w:t>се відповідальність за своїми зо</w:t>
      </w:r>
      <w:r w:rsidRPr="007C7CA5">
        <w:rPr>
          <w:rFonts w:ascii="Times New Roman" w:eastAsia="Times New Roman" w:hAnsi="Times New Roman" w:cs="Times New Roman"/>
          <w:sz w:val="28"/>
          <w:szCs w:val="28"/>
          <w:bdr w:val="none" w:sz="0" w:space="0" w:color="auto" w:frame="1"/>
        </w:rPr>
        <w:t>бов’язаннями усім своїм майном, на яке, згідно діючого законодавства, може бути направлено стягнення.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.11.</w:t>
      </w:r>
      <w:r w:rsidR="006F4E75" w:rsidRPr="007C7CA5">
        <w:rPr>
          <w:rFonts w:ascii="Times New Roman" w:eastAsia="Times New Roman" w:hAnsi="Times New Roman" w:cs="Times New Roman"/>
          <w:sz w:val="28"/>
          <w:szCs w:val="28"/>
          <w:bdr w:val="none" w:sz="0" w:space="0" w:color="auto" w:frame="1"/>
          <w:lang w:val="ru-RU"/>
        </w:rPr>
        <w:t xml:space="preserve"> </w:t>
      </w:r>
      <w:r w:rsidRPr="007C7CA5">
        <w:rPr>
          <w:rFonts w:ascii="Times New Roman" w:eastAsia="Times New Roman" w:hAnsi="Times New Roman" w:cs="Times New Roman"/>
          <w:sz w:val="28"/>
          <w:szCs w:val="28"/>
          <w:bdr w:val="none" w:sz="0" w:space="0" w:color="auto" w:frame="1"/>
        </w:rPr>
        <w:t>Доходи або майно Фонду не підлягають розподілу між його засновниками або учасниками  та не можуть використовуватись для вигоди будь-якого окремого засновника,   або учасника Фонду, його посадових осіб (крім оплати їх праці та відрахувань на соціальні  заходи).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.12. Фонд складає та подає фінансову, статистичну та іншу обов’язкову звітність у порядку,  встановленому  чинним законодавством.</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5</w:t>
      </w:r>
      <w:r w:rsidRPr="007C7CA5">
        <w:rPr>
          <w:rFonts w:ascii="Times New Roman" w:eastAsia="Times New Roman" w:hAnsi="Times New Roman" w:cs="Times New Roman"/>
          <w:sz w:val="28"/>
          <w:szCs w:val="28"/>
          <w:bdr w:val="none" w:sz="0" w:space="0" w:color="auto" w:frame="1"/>
        </w:rPr>
        <w:t xml:space="preserve">.13. На вимогу окремих благодійників або їх правонаступників Фонд звітує про використання наданих ними активів. Фонд може вимагати від </w:t>
      </w:r>
      <w:proofErr w:type="spellStart"/>
      <w:r w:rsidRPr="007C7CA5">
        <w:rPr>
          <w:rFonts w:ascii="Times New Roman" w:eastAsia="Times New Roman" w:hAnsi="Times New Roman" w:cs="Times New Roman"/>
          <w:sz w:val="28"/>
          <w:szCs w:val="28"/>
          <w:bdr w:val="none" w:sz="0" w:space="0" w:color="auto" w:frame="1"/>
        </w:rPr>
        <w:t>бенефіціарів</w:t>
      </w:r>
      <w:proofErr w:type="spellEnd"/>
      <w:r w:rsidRPr="007C7CA5">
        <w:rPr>
          <w:rFonts w:ascii="Times New Roman" w:eastAsia="Times New Roman" w:hAnsi="Times New Roman" w:cs="Times New Roman"/>
          <w:sz w:val="28"/>
          <w:szCs w:val="28"/>
          <w:bdr w:val="none" w:sz="0" w:space="0" w:color="auto" w:frame="1"/>
        </w:rPr>
        <w:t xml:space="preserve"> звітів про цільове використання наданої Фондом допомоги.</w:t>
      </w:r>
    </w:p>
    <w:p w:rsidR="001962B3" w:rsidRPr="007C7CA5" w:rsidRDefault="001962B3" w:rsidP="006F4E75">
      <w:pPr>
        <w:spacing w:after="225"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rPr>
        <w:t> </w:t>
      </w:r>
    </w:p>
    <w:p w:rsidR="006F4E75" w:rsidRPr="007C7CA5" w:rsidRDefault="001962B3" w:rsidP="006F4E75">
      <w:pPr>
        <w:spacing w:after="225"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rPr>
        <w:t> </w:t>
      </w:r>
    </w:p>
    <w:p w:rsidR="001962B3" w:rsidRPr="007C7CA5" w:rsidRDefault="001962B3" w:rsidP="006F4E75">
      <w:pPr>
        <w:spacing w:after="225"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VІ. Міжнародні зв’язки та діяльність фонду</w:t>
      </w:r>
    </w:p>
    <w:p w:rsidR="006F4E75" w:rsidRPr="007C7CA5" w:rsidRDefault="006F4E75" w:rsidP="006F4E75">
      <w:pPr>
        <w:spacing w:after="0" w:line="240" w:lineRule="auto"/>
        <w:ind w:firstLine="709"/>
        <w:jc w:val="both"/>
        <w:textAlignment w:val="baseline"/>
        <w:rPr>
          <w:rFonts w:ascii="Times New Roman" w:eastAsia="Times New Roman" w:hAnsi="Times New Roman" w:cs="Times New Roman"/>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6</w:t>
      </w:r>
      <w:r w:rsidRPr="007C7CA5">
        <w:rPr>
          <w:rFonts w:ascii="Times New Roman" w:eastAsia="Times New Roman" w:hAnsi="Times New Roman" w:cs="Times New Roman"/>
          <w:sz w:val="28"/>
          <w:szCs w:val="28"/>
          <w:bdr w:val="none" w:sz="0" w:space="0" w:color="auto" w:frame="1"/>
        </w:rPr>
        <w:t>.1. Фонд у відповідності з своїми статутними завданнями, має право на здійснення міжнародних зв’язків та діяльності у порядку, передбаченому цим Статутом, чинним законодавством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6</w:t>
      </w:r>
      <w:r w:rsidRPr="007C7CA5">
        <w:rPr>
          <w:rFonts w:ascii="Times New Roman" w:eastAsia="Times New Roman" w:hAnsi="Times New Roman" w:cs="Times New Roman"/>
          <w:sz w:val="28"/>
          <w:szCs w:val="28"/>
          <w:bdr w:val="none" w:sz="0" w:space="0" w:color="auto" w:frame="1"/>
        </w:rPr>
        <w:t>.2. Міжнародна діяльність фонду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6.3. Фонд може засновувати або вступати в міжнародні організації, утворювати міжнародні спілки, підтримувати прямі міжнародні контакти та зв’язки, укладати відповідні угоди, а також брати участь у здійсненні міжнародних заходів.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 xml:space="preserve">6.4. Фонд має право витрачати кошти на надання міжнародної допомоги, покриття представницьких витрат (прийняття і відправку делегацій, витрати на </w:t>
      </w:r>
      <w:r w:rsidRPr="007C7CA5">
        <w:rPr>
          <w:rFonts w:ascii="Times New Roman" w:eastAsia="Times New Roman" w:hAnsi="Times New Roman" w:cs="Times New Roman"/>
          <w:sz w:val="28"/>
          <w:szCs w:val="28"/>
          <w:bdr w:val="none" w:sz="0" w:space="0" w:color="auto" w:frame="1"/>
        </w:rPr>
        <w:lastRenderedPageBreak/>
        <w:t>перекладачів, оплату рахунків тощо), відправляти у оплачувані відрядження закордон як своїх постійних працівників, так і залучених спеціалістів як представників фонду для участі в освітніх та культурологічних заходах, участі у конференціях тощо з врахуванням вимог чинного законодавства.</w:t>
      </w:r>
    </w:p>
    <w:p w:rsidR="001962B3" w:rsidRPr="007C7CA5" w:rsidRDefault="001962B3" w:rsidP="006F4E75">
      <w:pPr>
        <w:spacing w:after="225" w:line="240" w:lineRule="auto"/>
        <w:ind w:firstLine="709"/>
        <w:jc w:val="both"/>
        <w:textAlignment w:val="baseline"/>
        <w:rPr>
          <w:rFonts w:ascii="Times New Roman" w:eastAsia="Times New Roman" w:hAnsi="Times New Roman" w:cs="Times New Roman"/>
          <w:b/>
          <w:bCs/>
          <w:sz w:val="28"/>
          <w:szCs w:val="28"/>
        </w:rPr>
      </w:pPr>
      <w:r w:rsidRPr="007C7CA5">
        <w:rPr>
          <w:rFonts w:ascii="Times New Roman" w:eastAsia="Times New Roman" w:hAnsi="Times New Roman" w:cs="Times New Roman"/>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b/>
          <w:bCs/>
          <w:sz w:val="28"/>
          <w:szCs w:val="28"/>
        </w:rPr>
      </w:pP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lang w:val="en-US"/>
        </w:rPr>
        <w:t>VI</w:t>
      </w:r>
      <w:r w:rsidRPr="007C7CA5">
        <w:rPr>
          <w:rFonts w:ascii="Times New Roman" w:eastAsia="Times New Roman" w:hAnsi="Times New Roman" w:cs="Times New Roman"/>
          <w:b/>
          <w:bCs/>
          <w:sz w:val="28"/>
          <w:szCs w:val="28"/>
        </w:rPr>
        <w:t>I.</w:t>
      </w:r>
      <w:r w:rsidR="006F4E75" w:rsidRPr="007C7CA5">
        <w:rPr>
          <w:rFonts w:ascii="Times New Roman" w:eastAsia="Times New Roman" w:hAnsi="Times New Roman" w:cs="Times New Roman"/>
          <w:b/>
          <w:bCs/>
          <w:sz w:val="28"/>
          <w:szCs w:val="28"/>
          <w:lang w:val="ru-RU"/>
        </w:rPr>
        <w:t xml:space="preserve"> </w:t>
      </w:r>
      <w:r w:rsidRPr="007C7CA5">
        <w:rPr>
          <w:rFonts w:ascii="Times New Roman" w:eastAsia="Times New Roman" w:hAnsi="Times New Roman" w:cs="Times New Roman"/>
          <w:b/>
          <w:bCs/>
          <w:sz w:val="28"/>
          <w:szCs w:val="28"/>
        </w:rPr>
        <w:t>Підстави та порядок припинення діяльності Фонду,</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 порядок розподілу активів</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b/>
          <w:bCs/>
          <w:sz w:val="28"/>
          <w:szCs w:val="28"/>
        </w:rPr>
        <w:t> </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7.1. Фонд припиняє свою діяльність шляхом реорганізації (злиття, приєднання, поділу або перетворення) або ліквідації відповідно до чинного законодавства України. Фонд є таким, що припинився, з дня внесення до Єдиного державного реєстру запису про його припинення.</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7.2. Реорганізація (злиття, приєднання, поділ або перетворення) Фонду здійснюються  за  рішенням загальних зборів учасників, якщо за це рішення проголосувало не менш ніж 3/4 осіб, присутніх на загальних зборах учасників. При реорганізації Фонду його права і обов’язки переходять до правонаступників, якими можуть бути одна чи кілька благодійних організацій. Порядок проведення реорганізації (злиття, приєднання, поділу або перетворення) визначається відповідно до вимог чинного законодавства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7.3. Ліквідація Фонду здійснюється за рішенням загальних зборів учасників, якщо за це рішення проголосувало не менш ніж 3/4 осіб, присутніх на загальних зборах учасників, або за рішенням суду чи державних органів на підставах, передбачених чинним законодавством України. Порядок і строки проведення ліквідації визначаються відповідно до вимог чинного законодавства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lang w:val="ru-RU"/>
        </w:rPr>
        <w:t>7</w:t>
      </w:r>
      <w:r w:rsidRPr="007C7CA5">
        <w:rPr>
          <w:rFonts w:ascii="Times New Roman" w:eastAsia="Times New Roman" w:hAnsi="Times New Roman" w:cs="Times New Roman"/>
          <w:sz w:val="28"/>
          <w:szCs w:val="28"/>
          <w:bdr w:val="none" w:sz="0" w:space="0" w:color="auto" w:frame="1"/>
        </w:rPr>
        <w:t>.4. Державна реєстрація припинення Фонду здійснюється відповідно до чинного законодавства України.</w:t>
      </w:r>
    </w:p>
    <w:p w:rsidR="001962B3" w:rsidRPr="007C7CA5" w:rsidRDefault="001962B3" w:rsidP="006F4E75">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7C7CA5">
        <w:rPr>
          <w:rFonts w:ascii="Times New Roman" w:eastAsia="Times New Roman" w:hAnsi="Times New Roman" w:cs="Times New Roman"/>
          <w:sz w:val="28"/>
          <w:szCs w:val="28"/>
          <w:bdr w:val="none" w:sz="0" w:space="0" w:color="auto" w:frame="1"/>
        </w:rPr>
        <w:t>7.5 У разі ліквідації Фонду його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1962B3" w:rsidRPr="007C7CA5" w:rsidRDefault="001962B3" w:rsidP="004F4263">
      <w:pPr>
        <w:spacing w:after="0" w:line="240" w:lineRule="auto"/>
        <w:jc w:val="both"/>
        <w:textAlignment w:val="baseline"/>
        <w:rPr>
          <w:rFonts w:ascii="Times New Roman" w:eastAsia="Times New Roman" w:hAnsi="Times New Roman" w:cs="Times New Roman"/>
          <w:sz w:val="28"/>
          <w:szCs w:val="28"/>
          <w:bdr w:val="none" w:sz="0" w:space="0" w:color="auto" w:frame="1"/>
        </w:rPr>
      </w:pPr>
    </w:p>
    <w:p w:rsidR="001962B3" w:rsidRPr="00CF1694" w:rsidRDefault="001962B3" w:rsidP="004F4263">
      <w:pPr>
        <w:spacing w:after="0" w:line="240" w:lineRule="auto"/>
        <w:jc w:val="both"/>
        <w:textAlignment w:val="baseline"/>
        <w:rPr>
          <w:rFonts w:ascii="Times New Roman" w:eastAsia="Times New Roman" w:hAnsi="Times New Roman" w:cs="Times New Roman"/>
          <w:sz w:val="28"/>
          <w:szCs w:val="28"/>
          <w:bdr w:val="none" w:sz="0" w:space="0" w:color="auto" w:frame="1"/>
        </w:rPr>
      </w:pPr>
    </w:p>
    <w:p w:rsidR="001962B3" w:rsidRPr="007C7CA5" w:rsidRDefault="001962B3" w:rsidP="004F4263">
      <w:pPr>
        <w:spacing w:after="0" w:line="240" w:lineRule="auto"/>
        <w:jc w:val="both"/>
        <w:textAlignment w:val="baseline"/>
        <w:rPr>
          <w:rFonts w:ascii="Times New Roman" w:eastAsia="Times New Roman" w:hAnsi="Times New Roman" w:cs="Times New Roman"/>
          <w:sz w:val="28"/>
          <w:szCs w:val="28"/>
          <w:bdr w:val="none" w:sz="0" w:space="0" w:color="auto" w:frame="1"/>
        </w:rPr>
      </w:pPr>
    </w:p>
    <w:p w:rsidR="001962B3" w:rsidRPr="007C7CA5" w:rsidRDefault="001962B3" w:rsidP="004F4263">
      <w:pPr>
        <w:spacing w:after="0" w:line="240" w:lineRule="auto"/>
        <w:jc w:val="both"/>
        <w:textAlignment w:val="baseline"/>
        <w:rPr>
          <w:rFonts w:ascii="Times New Roman" w:eastAsia="Times New Roman" w:hAnsi="Times New Roman" w:cs="Times New Roman"/>
          <w:sz w:val="28"/>
          <w:szCs w:val="28"/>
        </w:rPr>
      </w:pPr>
      <w:r w:rsidRPr="007C7CA5">
        <w:rPr>
          <w:rFonts w:ascii="Times New Roman" w:eastAsia="Times New Roman" w:hAnsi="Times New Roman" w:cs="Times New Roman"/>
          <w:sz w:val="28"/>
          <w:szCs w:val="28"/>
          <w:bdr w:val="none" w:sz="0" w:space="0" w:color="auto" w:frame="1"/>
        </w:rPr>
        <w:t>ЗАСНОВНИК _____________________________</w:t>
      </w:r>
      <w:r w:rsidR="006F4E75" w:rsidRPr="007C7CA5">
        <w:rPr>
          <w:rFonts w:ascii="Times New Roman" w:eastAsia="Times New Roman" w:hAnsi="Times New Roman" w:cs="Times New Roman"/>
          <w:sz w:val="28"/>
          <w:szCs w:val="28"/>
          <w:bdr w:val="none" w:sz="0" w:space="0" w:color="auto" w:frame="1"/>
          <w:lang w:val="en-US"/>
        </w:rPr>
        <w:t xml:space="preserve">___________  </w:t>
      </w:r>
      <w:r w:rsidRPr="007C7CA5">
        <w:rPr>
          <w:rFonts w:ascii="Times New Roman" w:eastAsia="Times New Roman" w:hAnsi="Times New Roman" w:cs="Times New Roman"/>
          <w:sz w:val="28"/>
          <w:szCs w:val="28"/>
          <w:bdr w:val="none" w:sz="0" w:space="0" w:color="auto" w:frame="1"/>
        </w:rPr>
        <w:t>О.М.</w:t>
      </w:r>
      <w:r w:rsidR="006F4E75" w:rsidRPr="007C7CA5">
        <w:rPr>
          <w:rFonts w:ascii="Times New Roman" w:eastAsia="Times New Roman" w:hAnsi="Times New Roman" w:cs="Times New Roman"/>
          <w:sz w:val="28"/>
          <w:szCs w:val="28"/>
          <w:bdr w:val="none" w:sz="0" w:space="0" w:color="auto" w:frame="1"/>
          <w:lang w:val="en-US"/>
        </w:rPr>
        <w:t xml:space="preserve"> </w:t>
      </w:r>
      <w:r w:rsidRPr="007C7CA5">
        <w:rPr>
          <w:rFonts w:ascii="Times New Roman" w:eastAsia="Times New Roman" w:hAnsi="Times New Roman" w:cs="Times New Roman"/>
          <w:sz w:val="28"/>
          <w:szCs w:val="28"/>
          <w:bdr w:val="none" w:sz="0" w:space="0" w:color="auto" w:frame="1"/>
        </w:rPr>
        <w:t>АНДРІЮК</w:t>
      </w:r>
    </w:p>
    <w:p w:rsidR="001962B3" w:rsidRPr="007C7CA5" w:rsidRDefault="001962B3" w:rsidP="004F4263">
      <w:pPr>
        <w:jc w:val="both"/>
        <w:rPr>
          <w:rFonts w:ascii="Times New Roman" w:hAnsi="Times New Roman" w:cs="Times New Roman"/>
          <w:sz w:val="28"/>
          <w:szCs w:val="28"/>
        </w:rPr>
      </w:pPr>
    </w:p>
    <w:p w:rsidR="001962B3" w:rsidRPr="007C7CA5" w:rsidRDefault="001962B3" w:rsidP="004F4263">
      <w:pPr>
        <w:jc w:val="both"/>
        <w:rPr>
          <w:rFonts w:ascii="Times New Roman" w:hAnsi="Times New Roman" w:cs="Times New Roman"/>
          <w:sz w:val="28"/>
          <w:szCs w:val="28"/>
        </w:rPr>
      </w:pPr>
    </w:p>
    <w:p w:rsidR="001962B3" w:rsidRPr="007C7CA5" w:rsidRDefault="001962B3" w:rsidP="004F4263">
      <w:pPr>
        <w:jc w:val="both"/>
        <w:rPr>
          <w:rFonts w:ascii="Times New Roman" w:hAnsi="Times New Roman" w:cs="Times New Roman"/>
          <w:sz w:val="28"/>
          <w:szCs w:val="28"/>
        </w:rPr>
      </w:pPr>
    </w:p>
    <w:p w:rsidR="001962B3" w:rsidRPr="007C7CA5" w:rsidRDefault="001962B3" w:rsidP="004F4263">
      <w:pPr>
        <w:jc w:val="both"/>
        <w:rPr>
          <w:rFonts w:ascii="Times New Roman" w:hAnsi="Times New Roman" w:cs="Times New Roman"/>
          <w:sz w:val="28"/>
          <w:szCs w:val="28"/>
        </w:rPr>
      </w:pPr>
    </w:p>
    <w:p w:rsidR="00F3719B" w:rsidRPr="007C7CA5" w:rsidRDefault="001962B3" w:rsidP="007C7CA5">
      <w:pPr>
        <w:tabs>
          <w:tab w:val="left" w:pos="2040"/>
        </w:tabs>
        <w:jc w:val="both"/>
        <w:rPr>
          <w:rFonts w:ascii="Times New Roman" w:hAnsi="Times New Roman" w:cs="Times New Roman"/>
          <w:sz w:val="28"/>
          <w:szCs w:val="28"/>
          <w:lang w:val="en-US"/>
        </w:rPr>
      </w:pPr>
      <w:r w:rsidRPr="007C7CA5">
        <w:rPr>
          <w:rFonts w:ascii="Times New Roman" w:hAnsi="Times New Roman" w:cs="Times New Roman"/>
          <w:sz w:val="28"/>
          <w:szCs w:val="28"/>
        </w:rPr>
        <w:tab/>
      </w:r>
    </w:p>
    <w:sectPr w:rsidR="00F3719B" w:rsidRPr="007C7CA5" w:rsidSect="0026626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7688"/>
    <w:multiLevelType w:val="multilevel"/>
    <w:tmpl w:val="2B32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62B3"/>
    <w:rsid w:val="00052197"/>
    <w:rsid w:val="00081F15"/>
    <w:rsid w:val="000A46B6"/>
    <w:rsid w:val="000E69B4"/>
    <w:rsid w:val="00155BC9"/>
    <w:rsid w:val="001962B3"/>
    <w:rsid w:val="00266268"/>
    <w:rsid w:val="003432E3"/>
    <w:rsid w:val="00346BE5"/>
    <w:rsid w:val="00497A84"/>
    <w:rsid w:val="004F4263"/>
    <w:rsid w:val="006F4E75"/>
    <w:rsid w:val="00732797"/>
    <w:rsid w:val="007C7CA5"/>
    <w:rsid w:val="00837C5B"/>
    <w:rsid w:val="00947660"/>
    <w:rsid w:val="009A2588"/>
    <w:rsid w:val="00A23AA1"/>
    <w:rsid w:val="00CF1694"/>
    <w:rsid w:val="00D016E5"/>
    <w:rsid w:val="00D50E38"/>
    <w:rsid w:val="00D66620"/>
    <w:rsid w:val="00D77EC1"/>
    <w:rsid w:val="00F35784"/>
    <w:rsid w:val="00F3719B"/>
    <w:rsid w:val="00F8428D"/>
    <w:rsid w:val="00FB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962B3"/>
  </w:style>
  <w:style w:type="paragraph" w:customStyle="1" w:styleId="p4">
    <w:name w:val="p4"/>
    <w:basedOn w:val="a"/>
    <w:rsid w:val="00196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196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2017-07-27T06:45:00Z</cp:lastPrinted>
  <dcterms:created xsi:type="dcterms:W3CDTF">2017-07-25T10:52:00Z</dcterms:created>
  <dcterms:modified xsi:type="dcterms:W3CDTF">2017-12-04T11:45:00Z</dcterms:modified>
</cp:coreProperties>
</file>